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37F" w:rsidRPr="003935BA" w:rsidRDefault="00FD737F" w:rsidP="00FD737F">
      <w:pPr>
        <w:spacing w:after="0"/>
        <w:jc w:val="center"/>
        <w:rPr>
          <w:rFonts w:ascii="Arial" w:hAnsi="Arial" w:cs="Arial"/>
          <w:b/>
          <w:caps/>
          <w:sz w:val="16"/>
          <w:szCs w:val="16"/>
        </w:rPr>
      </w:pPr>
      <w:r w:rsidRPr="003935BA">
        <w:rPr>
          <w:rFonts w:ascii="Arial" w:hAnsi="Arial" w:cs="Arial"/>
          <w:b/>
          <w:caps/>
          <w:sz w:val="16"/>
          <w:szCs w:val="16"/>
        </w:rPr>
        <w:t>светильники общего назначения светодиодные стационарные ТМ «</w:t>
      </w:r>
      <w:r w:rsidRPr="003935BA">
        <w:rPr>
          <w:rFonts w:ascii="Arial" w:hAnsi="Arial" w:cs="Arial"/>
          <w:b/>
          <w:caps/>
          <w:sz w:val="16"/>
          <w:szCs w:val="16"/>
          <w:lang w:val="en-US"/>
        </w:rPr>
        <w:t>FERON</w:t>
      </w:r>
      <w:r w:rsidRPr="003935BA">
        <w:rPr>
          <w:rFonts w:ascii="Arial" w:hAnsi="Arial" w:cs="Arial"/>
          <w:b/>
          <w:caps/>
          <w:sz w:val="16"/>
          <w:szCs w:val="16"/>
        </w:rPr>
        <w:t>», серии</w:t>
      </w:r>
      <w:r>
        <w:rPr>
          <w:rFonts w:ascii="Arial" w:hAnsi="Arial" w:cs="Arial"/>
          <w:b/>
          <w:caps/>
          <w:sz w:val="16"/>
          <w:szCs w:val="16"/>
        </w:rPr>
        <w:t>:</w:t>
      </w:r>
      <w:r w:rsidRPr="003935BA">
        <w:rPr>
          <w:rFonts w:ascii="Arial" w:hAnsi="Arial" w:cs="Arial"/>
          <w:b/>
          <w:caps/>
          <w:sz w:val="16"/>
          <w:szCs w:val="16"/>
        </w:rPr>
        <w:t xml:space="preserve"> </w:t>
      </w:r>
      <w:r w:rsidRPr="003935BA">
        <w:rPr>
          <w:rFonts w:ascii="Arial" w:hAnsi="Arial" w:cs="Arial"/>
          <w:b/>
          <w:caps/>
          <w:sz w:val="16"/>
          <w:szCs w:val="16"/>
          <w:lang w:val="en-US"/>
        </w:rPr>
        <w:t>AL</w:t>
      </w:r>
    </w:p>
    <w:p w:rsidR="00FD737F" w:rsidRPr="003935BA" w:rsidRDefault="00FD737F" w:rsidP="00FD737F">
      <w:pPr>
        <w:spacing w:after="0"/>
        <w:jc w:val="center"/>
        <w:rPr>
          <w:rFonts w:ascii="Arial" w:hAnsi="Arial" w:cs="Arial"/>
          <w:b/>
          <w:caps/>
          <w:sz w:val="16"/>
          <w:szCs w:val="16"/>
        </w:rPr>
      </w:pPr>
      <w:r w:rsidRPr="003935BA">
        <w:rPr>
          <w:rFonts w:ascii="Arial" w:hAnsi="Arial" w:cs="Arial"/>
          <w:b/>
          <w:caps/>
          <w:sz w:val="16"/>
          <w:szCs w:val="16"/>
        </w:rPr>
        <w:t xml:space="preserve">модели: </w:t>
      </w:r>
      <w:r w:rsidRPr="003935BA">
        <w:rPr>
          <w:rFonts w:ascii="Arial" w:hAnsi="Arial" w:cs="Arial"/>
          <w:b/>
          <w:caps/>
          <w:sz w:val="16"/>
          <w:szCs w:val="16"/>
          <w:lang w:val="en-US"/>
        </w:rPr>
        <w:t>AL</w:t>
      </w:r>
      <w:r>
        <w:rPr>
          <w:rFonts w:ascii="Arial" w:hAnsi="Arial" w:cs="Arial"/>
          <w:b/>
          <w:caps/>
          <w:sz w:val="16"/>
          <w:szCs w:val="16"/>
        </w:rPr>
        <w:t>506</w:t>
      </w:r>
      <w:r w:rsidRPr="003935BA">
        <w:rPr>
          <w:rFonts w:ascii="Arial" w:hAnsi="Arial" w:cs="Arial"/>
          <w:b/>
          <w:caps/>
          <w:sz w:val="16"/>
          <w:szCs w:val="16"/>
        </w:rPr>
        <w:t xml:space="preserve">, </w:t>
      </w:r>
      <w:r w:rsidRPr="003935BA">
        <w:rPr>
          <w:rFonts w:ascii="Arial" w:hAnsi="Arial" w:cs="Arial"/>
          <w:b/>
          <w:caps/>
          <w:sz w:val="16"/>
          <w:szCs w:val="16"/>
          <w:lang w:val="en-US"/>
        </w:rPr>
        <w:t>AL</w:t>
      </w:r>
      <w:r>
        <w:rPr>
          <w:rFonts w:ascii="Arial" w:hAnsi="Arial" w:cs="Arial"/>
          <w:b/>
          <w:caps/>
          <w:sz w:val="16"/>
          <w:szCs w:val="16"/>
        </w:rPr>
        <w:t>507</w:t>
      </w:r>
    </w:p>
    <w:p w:rsidR="00B42CFF" w:rsidRPr="00FD737F" w:rsidRDefault="00FD737F" w:rsidP="00FD737F">
      <w:pPr>
        <w:spacing w:after="0"/>
        <w:jc w:val="center"/>
        <w:rPr>
          <w:rFonts w:ascii="Arial" w:hAnsi="Arial" w:cs="Arial"/>
          <w:b/>
          <w:sz w:val="16"/>
          <w:szCs w:val="16"/>
        </w:rPr>
      </w:pPr>
      <w:r w:rsidRPr="003935BA">
        <w:rPr>
          <w:rFonts w:ascii="Arial" w:hAnsi="Arial" w:cs="Arial"/>
          <w:b/>
          <w:sz w:val="16"/>
          <w:szCs w:val="16"/>
        </w:rPr>
        <w:t>Инструкция по эксплуатации</w:t>
      </w:r>
      <w:r w:rsidRPr="00B03EED">
        <w:rPr>
          <w:rFonts w:ascii="Arial" w:hAnsi="Arial" w:cs="Arial"/>
          <w:b/>
          <w:sz w:val="16"/>
          <w:szCs w:val="16"/>
        </w:rPr>
        <w:t xml:space="preserve"> </w:t>
      </w:r>
      <w:r>
        <w:rPr>
          <w:rFonts w:ascii="Arial" w:hAnsi="Arial" w:cs="Arial"/>
          <w:b/>
          <w:sz w:val="16"/>
          <w:szCs w:val="16"/>
        </w:rPr>
        <w:t>и технический паспорт</w:t>
      </w:r>
    </w:p>
    <w:p w:rsidR="00B42CFF" w:rsidRPr="00FD737F" w:rsidRDefault="00B42CFF" w:rsidP="00FD737F">
      <w:pPr>
        <w:pStyle w:val="a3"/>
        <w:numPr>
          <w:ilvl w:val="0"/>
          <w:numId w:val="1"/>
        </w:numPr>
        <w:spacing w:after="0"/>
        <w:rPr>
          <w:rFonts w:ascii="Arial" w:hAnsi="Arial" w:cs="Arial"/>
          <w:b/>
          <w:sz w:val="16"/>
          <w:szCs w:val="16"/>
        </w:rPr>
      </w:pPr>
      <w:r w:rsidRPr="00FD737F">
        <w:rPr>
          <w:rFonts w:ascii="Arial" w:hAnsi="Arial" w:cs="Arial"/>
          <w:b/>
          <w:sz w:val="16"/>
          <w:szCs w:val="16"/>
        </w:rPr>
        <w:t>Описание</w:t>
      </w:r>
    </w:p>
    <w:p w:rsidR="00B42CFF" w:rsidRPr="00FD737F" w:rsidRDefault="00B42CFF" w:rsidP="00FD737F">
      <w:pPr>
        <w:pStyle w:val="a3"/>
        <w:numPr>
          <w:ilvl w:val="0"/>
          <w:numId w:val="2"/>
        </w:numPr>
        <w:spacing w:after="0"/>
        <w:jc w:val="both"/>
        <w:rPr>
          <w:rFonts w:ascii="Arial" w:hAnsi="Arial" w:cs="Arial"/>
          <w:sz w:val="16"/>
          <w:szCs w:val="16"/>
        </w:rPr>
      </w:pPr>
      <w:r w:rsidRPr="00FD737F">
        <w:rPr>
          <w:rFonts w:ascii="Arial" w:hAnsi="Arial" w:cs="Arial"/>
          <w:sz w:val="16"/>
          <w:szCs w:val="16"/>
        </w:rPr>
        <w:t>Светильник предназначен для общего освещения помещений</w:t>
      </w:r>
      <w:r w:rsidR="00187F76" w:rsidRPr="00FD737F">
        <w:rPr>
          <w:rFonts w:ascii="Arial" w:hAnsi="Arial" w:cs="Arial"/>
          <w:sz w:val="16"/>
          <w:szCs w:val="16"/>
        </w:rPr>
        <w:t xml:space="preserve"> офисов, торговых и выставочных залов, помещений общественного питания, магазинов и пр.</w:t>
      </w:r>
    </w:p>
    <w:p w:rsidR="004905D9" w:rsidRPr="00FD737F" w:rsidRDefault="004905D9" w:rsidP="00FD737F">
      <w:pPr>
        <w:pStyle w:val="a3"/>
        <w:numPr>
          <w:ilvl w:val="0"/>
          <w:numId w:val="2"/>
        </w:numPr>
        <w:spacing w:after="0"/>
        <w:jc w:val="both"/>
        <w:rPr>
          <w:rFonts w:ascii="Arial" w:hAnsi="Arial" w:cs="Arial"/>
          <w:sz w:val="16"/>
          <w:szCs w:val="16"/>
        </w:rPr>
      </w:pPr>
      <w:r w:rsidRPr="00FD737F">
        <w:rPr>
          <w:rFonts w:ascii="Arial" w:hAnsi="Arial" w:cs="Arial"/>
          <w:sz w:val="16"/>
          <w:szCs w:val="16"/>
        </w:rPr>
        <w:t xml:space="preserve">Светильники серии </w:t>
      </w:r>
      <w:r w:rsidRPr="00FD737F">
        <w:rPr>
          <w:rFonts w:ascii="Arial" w:hAnsi="Arial" w:cs="Arial"/>
          <w:sz w:val="16"/>
          <w:szCs w:val="16"/>
          <w:lang w:val="en-US"/>
        </w:rPr>
        <w:t>AL</w:t>
      </w:r>
      <w:r w:rsidRPr="00FD737F">
        <w:rPr>
          <w:rFonts w:ascii="Arial" w:hAnsi="Arial" w:cs="Arial"/>
          <w:sz w:val="16"/>
          <w:szCs w:val="16"/>
        </w:rPr>
        <w:t xml:space="preserve">506 – круглой формы, светильники серии </w:t>
      </w:r>
      <w:r w:rsidRPr="00FD737F">
        <w:rPr>
          <w:rFonts w:ascii="Arial" w:hAnsi="Arial" w:cs="Arial"/>
          <w:sz w:val="16"/>
          <w:szCs w:val="16"/>
          <w:lang w:val="en-US"/>
        </w:rPr>
        <w:t>AL</w:t>
      </w:r>
      <w:r w:rsidRPr="00FD737F">
        <w:rPr>
          <w:rFonts w:ascii="Arial" w:hAnsi="Arial" w:cs="Arial"/>
          <w:sz w:val="16"/>
          <w:szCs w:val="16"/>
        </w:rPr>
        <w:t>507 – квадратной формы.</w:t>
      </w:r>
    </w:p>
    <w:p w:rsidR="004905D9" w:rsidRPr="00FD737F" w:rsidRDefault="004905D9" w:rsidP="00FD737F">
      <w:pPr>
        <w:pStyle w:val="a3"/>
        <w:numPr>
          <w:ilvl w:val="0"/>
          <w:numId w:val="2"/>
        </w:numPr>
        <w:spacing w:after="0"/>
        <w:jc w:val="both"/>
        <w:rPr>
          <w:rFonts w:ascii="Arial" w:hAnsi="Arial" w:cs="Arial"/>
          <w:sz w:val="16"/>
          <w:szCs w:val="16"/>
        </w:rPr>
      </w:pPr>
      <w:r w:rsidRPr="00FD737F">
        <w:rPr>
          <w:rFonts w:ascii="Arial" w:hAnsi="Arial" w:cs="Arial"/>
          <w:sz w:val="16"/>
          <w:szCs w:val="16"/>
        </w:rPr>
        <w:t>Светильники имеют широкий модельный ряд по потреблению мощности и световому потоку.</w:t>
      </w:r>
    </w:p>
    <w:p w:rsidR="004905D9" w:rsidRPr="00FD737F" w:rsidRDefault="004905D9" w:rsidP="00FD737F">
      <w:pPr>
        <w:pStyle w:val="a3"/>
        <w:numPr>
          <w:ilvl w:val="0"/>
          <w:numId w:val="2"/>
        </w:numPr>
        <w:spacing w:after="0"/>
        <w:jc w:val="both"/>
        <w:rPr>
          <w:rFonts w:ascii="Arial" w:hAnsi="Arial" w:cs="Arial"/>
          <w:sz w:val="16"/>
          <w:szCs w:val="16"/>
        </w:rPr>
      </w:pPr>
      <w:r w:rsidRPr="00FD737F">
        <w:rPr>
          <w:rFonts w:ascii="Arial" w:hAnsi="Arial" w:cs="Arial"/>
          <w:sz w:val="16"/>
          <w:szCs w:val="16"/>
        </w:rPr>
        <w:t>Обеспечивают равномерное освещение поверхности.</w:t>
      </w:r>
    </w:p>
    <w:p w:rsidR="00F26FD1" w:rsidRPr="00FD737F" w:rsidRDefault="00F26FD1" w:rsidP="00FD737F">
      <w:pPr>
        <w:pStyle w:val="a3"/>
        <w:numPr>
          <w:ilvl w:val="0"/>
          <w:numId w:val="2"/>
        </w:numPr>
        <w:spacing w:after="0"/>
        <w:jc w:val="both"/>
        <w:rPr>
          <w:rFonts w:ascii="Arial" w:hAnsi="Arial" w:cs="Arial"/>
          <w:sz w:val="16"/>
          <w:szCs w:val="16"/>
        </w:rPr>
      </w:pPr>
      <w:r w:rsidRPr="00FD737F">
        <w:rPr>
          <w:rFonts w:ascii="Arial" w:hAnsi="Arial" w:cs="Arial"/>
          <w:sz w:val="16"/>
          <w:szCs w:val="16"/>
        </w:rPr>
        <w:t xml:space="preserve">Светильники предназначены для работы в сети переменного тока с номинальным напряжением 230В/50Гц по ГОСТ 29322-92. Качество электроэнергии должно удовлетворять </w:t>
      </w:r>
      <w:hyperlink r:id="rId5" w:tgtFrame="_blank" w:history="1">
        <w:r w:rsidRPr="00FD737F">
          <w:rPr>
            <w:rFonts w:ascii="Arial" w:hAnsi="Arial" w:cs="Arial"/>
            <w:sz w:val="16"/>
            <w:szCs w:val="16"/>
          </w:rPr>
          <w:t> ГОСТ Р 54149-2010</w:t>
        </w:r>
      </w:hyperlink>
      <w:r w:rsidRPr="00FD737F">
        <w:rPr>
          <w:rFonts w:ascii="Arial" w:hAnsi="Arial" w:cs="Arial"/>
          <w:sz w:val="16"/>
          <w:szCs w:val="16"/>
        </w:rPr>
        <w:t>.</w:t>
      </w:r>
    </w:p>
    <w:p w:rsidR="00B42CFF" w:rsidRPr="00FD737F" w:rsidRDefault="00B42CFF" w:rsidP="00FD737F">
      <w:pPr>
        <w:pStyle w:val="a3"/>
        <w:numPr>
          <w:ilvl w:val="0"/>
          <w:numId w:val="1"/>
        </w:numPr>
        <w:spacing w:after="0"/>
        <w:jc w:val="both"/>
        <w:rPr>
          <w:rFonts w:ascii="Arial" w:hAnsi="Arial" w:cs="Arial"/>
          <w:b/>
          <w:sz w:val="16"/>
          <w:szCs w:val="16"/>
        </w:rPr>
      </w:pPr>
      <w:r w:rsidRPr="00FD737F">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2376"/>
        <w:gridCol w:w="879"/>
        <w:gridCol w:w="879"/>
        <w:gridCol w:w="879"/>
        <w:gridCol w:w="879"/>
        <w:gridCol w:w="1115"/>
        <w:gridCol w:w="1115"/>
        <w:gridCol w:w="1115"/>
        <w:gridCol w:w="1115"/>
      </w:tblGrid>
      <w:tr w:rsidR="00D603B1"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5D9" w:rsidRPr="00FD737F" w:rsidRDefault="00F26FD1" w:rsidP="00FD737F">
            <w:pPr>
              <w:rPr>
                <w:rFonts w:ascii="Arial" w:hAnsi="Arial" w:cs="Arial"/>
                <w:sz w:val="16"/>
                <w:szCs w:val="16"/>
              </w:rPr>
            </w:pPr>
            <w:r w:rsidRPr="00FD737F">
              <w:rPr>
                <w:rFonts w:ascii="Arial" w:hAnsi="Arial" w:cs="Arial"/>
                <w:sz w:val="16"/>
                <w:szCs w:val="16"/>
              </w:rPr>
              <w:t>модель</w:t>
            </w:r>
          </w:p>
        </w:tc>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5D9" w:rsidRPr="00FD737F" w:rsidRDefault="004905D9" w:rsidP="00FD737F">
            <w:pPr>
              <w:jc w:val="center"/>
              <w:rPr>
                <w:rFonts w:ascii="Arial" w:hAnsi="Arial" w:cs="Arial"/>
                <w:sz w:val="16"/>
                <w:szCs w:val="16"/>
                <w:lang w:val="en-US"/>
              </w:rPr>
            </w:pPr>
            <w:r w:rsidRPr="00FD737F">
              <w:rPr>
                <w:rFonts w:ascii="Arial" w:hAnsi="Arial" w:cs="Arial"/>
                <w:sz w:val="16"/>
                <w:szCs w:val="16"/>
                <w:lang w:val="en-US"/>
              </w:rPr>
              <w:t>AL506</w:t>
            </w:r>
          </w:p>
        </w:tc>
        <w:tc>
          <w:tcPr>
            <w:tcW w:w="0" w:type="auto"/>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05D9" w:rsidRPr="00FD737F" w:rsidRDefault="004905D9" w:rsidP="00FD737F">
            <w:pPr>
              <w:jc w:val="center"/>
              <w:rPr>
                <w:rFonts w:ascii="Arial" w:hAnsi="Arial" w:cs="Arial"/>
                <w:sz w:val="16"/>
                <w:szCs w:val="16"/>
                <w:lang w:val="en-US"/>
              </w:rPr>
            </w:pPr>
            <w:r w:rsidRPr="00FD737F">
              <w:rPr>
                <w:rFonts w:ascii="Arial" w:hAnsi="Arial" w:cs="Arial"/>
                <w:sz w:val="16"/>
                <w:szCs w:val="16"/>
                <w:lang w:val="en-US"/>
              </w:rPr>
              <w:t>AL507</w:t>
            </w:r>
          </w:p>
        </w:tc>
      </w:tr>
      <w:tr w:rsidR="00D603B1"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5D9" w:rsidRPr="00FD737F" w:rsidRDefault="004905D9" w:rsidP="00FD737F">
            <w:pPr>
              <w:rPr>
                <w:rFonts w:ascii="Arial" w:hAnsi="Arial" w:cs="Arial"/>
                <w:sz w:val="16"/>
                <w:szCs w:val="16"/>
              </w:rPr>
            </w:pPr>
            <w:r w:rsidRPr="00FD737F">
              <w:rPr>
                <w:rFonts w:ascii="Arial" w:hAnsi="Arial" w:cs="Arial"/>
                <w:sz w:val="16"/>
                <w:szCs w:val="16"/>
              </w:rPr>
              <w:t>Напряжение питания</w:t>
            </w:r>
            <w:r w:rsidR="00D603B1" w:rsidRPr="00FD737F">
              <w:rPr>
                <w:rFonts w:ascii="Arial" w:hAnsi="Arial" w:cs="Arial"/>
                <w:sz w:val="16"/>
                <w:szCs w:val="16"/>
              </w:rPr>
              <w:t>, В</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5D9" w:rsidRPr="00FD737F" w:rsidRDefault="004905D9" w:rsidP="00FD737F">
            <w:pPr>
              <w:jc w:val="center"/>
              <w:rPr>
                <w:rFonts w:ascii="Arial" w:hAnsi="Arial" w:cs="Arial"/>
                <w:sz w:val="16"/>
                <w:szCs w:val="16"/>
              </w:rPr>
            </w:pPr>
            <w:r w:rsidRPr="00FD737F">
              <w:rPr>
                <w:rFonts w:ascii="Arial" w:hAnsi="Arial" w:cs="Arial"/>
                <w:sz w:val="16"/>
                <w:szCs w:val="16"/>
              </w:rPr>
              <w:t>230</w:t>
            </w:r>
          </w:p>
        </w:tc>
      </w:tr>
      <w:tr w:rsidR="00D603B1"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5D9" w:rsidRPr="00FD737F" w:rsidRDefault="004905D9" w:rsidP="00FD737F">
            <w:pPr>
              <w:rPr>
                <w:rFonts w:ascii="Arial" w:hAnsi="Arial" w:cs="Arial"/>
                <w:sz w:val="16"/>
                <w:szCs w:val="16"/>
              </w:rPr>
            </w:pPr>
            <w:r w:rsidRPr="00FD737F">
              <w:rPr>
                <w:rFonts w:ascii="Arial" w:hAnsi="Arial" w:cs="Arial"/>
                <w:sz w:val="16"/>
                <w:szCs w:val="16"/>
              </w:rPr>
              <w:t>Частота</w:t>
            </w:r>
            <w:r w:rsidR="00D603B1" w:rsidRPr="00FD737F">
              <w:rPr>
                <w:rFonts w:ascii="Arial" w:hAnsi="Arial" w:cs="Arial"/>
                <w:sz w:val="16"/>
                <w:szCs w:val="16"/>
              </w:rPr>
              <w:t>, Гц</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5D9" w:rsidRPr="00FD737F" w:rsidRDefault="004905D9" w:rsidP="00FD737F">
            <w:pPr>
              <w:jc w:val="center"/>
              <w:rPr>
                <w:rFonts w:ascii="Arial" w:hAnsi="Arial" w:cs="Arial"/>
                <w:sz w:val="16"/>
                <w:szCs w:val="16"/>
              </w:rPr>
            </w:pPr>
            <w:r w:rsidRPr="00FD737F">
              <w:rPr>
                <w:rFonts w:ascii="Arial" w:hAnsi="Arial" w:cs="Arial"/>
                <w:sz w:val="16"/>
                <w:szCs w:val="16"/>
              </w:rPr>
              <w:t>50</w:t>
            </w:r>
          </w:p>
        </w:tc>
      </w:tr>
      <w:tr w:rsidR="00D603B1"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5D9" w:rsidRPr="00FD737F" w:rsidRDefault="004905D9" w:rsidP="00FD737F">
            <w:pPr>
              <w:rPr>
                <w:rFonts w:ascii="Arial" w:hAnsi="Arial" w:cs="Arial"/>
                <w:sz w:val="16"/>
                <w:szCs w:val="16"/>
              </w:rPr>
            </w:pPr>
            <w:r w:rsidRPr="00FD737F">
              <w:rPr>
                <w:rFonts w:ascii="Arial" w:hAnsi="Arial" w:cs="Arial"/>
                <w:sz w:val="16"/>
                <w:szCs w:val="16"/>
              </w:rPr>
              <w:t>Потребляемая мощность, 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05D9" w:rsidRPr="00FD737F" w:rsidRDefault="004905D9" w:rsidP="00FD737F">
            <w:pPr>
              <w:jc w:val="center"/>
              <w:rPr>
                <w:rFonts w:ascii="Arial" w:hAnsi="Arial" w:cs="Arial"/>
                <w:sz w:val="16"/>
                <w:szCs w:val="16"/>
              </w:rPr>
            </w:pPr>
            <w:r w:rsidRPr="00FD737F">
              <w:rPr>
                <w:rFonts w:ascii="Arial" w:hAnsi="Arial" w:cs="Arial"/>
                <w:sz w:val="16"/>
                <w:szCs w:val="16"/>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05D9" w:rsidRPr="00FD737F" w:rsidRDefault="004905D9" w:rsidP="00FD737F">
            <w:pPr>
              <w:jc w:val="center"/>
              <w:rPr>
                <w:rFonts w:ascii="Arial" w:hAnsi="Arial" w:cs="Arial"/>
                <w:sz w:val="16"/>
                <w:szCs w:val="16"/>
              </w:rPr>
            </w:pPr>
            <w:r w:rsidRPr="00FD737F">
              <w:rPr>
                <w:rFonts w:ascii="Arial" w:hAnsi="Arial" w:cs="Arial"/>
                <w:sz w:val="16"/>
                <w:szCs w:val="16"/>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05D9" w:rsidRPr="00FD737F" w:rsidRDefault="004905D9" w:rsidP="00FD737F">
            <w:pPr>
              <w:jc w:val="center"/>
              <w:rPr>
                <w:rFonts w:ascii="Arial" w:hAnsi="Arial" w:cs="Arial"/>
                <w:sz w:val="16"/>
                <w:szCs w:val="16"/>
              </w:rPr>
            </w:pPr>
            <w:r w:rsidRPr="00FD737F">
              <w:rPr>
                <w:rFonts w:ascii="Arial" w:hAnsi="Arial" w:cs="Arial"/>
                <w:sz w:val="16"/>
                <w:szCs w:val="16"/>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05D9" w:rsidRPr="00FD737F" w:rsidRDefault="004905D9" w:rsidP="00FD737F">
            <w:pPr>
              <w:jc w:val="center"/>
              <w:rPr>
                <w:rFonts w:ascii="Arial" w:hAnsi="Arial" w:cs="Arial"/>
                <w:sz w:val="16"/>
                <w:szCs w:val="16"/>
              </w:rPr>
            </w:pPr>
            <w:r w:rsidRPr="00FD737F">
              <w:rPr>
                <w:rFonts w:ascii="Arial" w:hAnsi="Arial" w:cs="Arial"/>
                <w:sz w:val="16"/>
                <w:szCs w:val="16"/>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05D9" w:rsidRPr="00FD737F" w:rsidRDefault="004905D9" w:rsidP="00FD737F">
            <w:pPr>
              <w:jc w:val="center"/>
              <w:rPr>
                <w:rFonts w:ascii="Arial" w:hAnsi="Arial" w:cs="Arial"/>
                <w:sz w:val="16"/>
                <w:szCs w:val="16"/>
              </w:rPr>
            </w:pPr>
            <w:r w:rsidRPr="00FD737F">
              <w:rPr>
                <w:rFonts w:ascii="Arial" w:hAnsi="Arial" w:cs="Arial"/>
                <w:sz w:val="16"/>
                <w:szCs w:val="16"/>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05D9" w:rsidRPr="00FD737F" w:rsidRDefault="004905D9" w:rsidP="00FD737F">
            <w:pPr>
              <w:jc w:val="center"/>
              <w:rPr>
                <w:rFonts w:ascii="Arial" w:hAnsi="Arial" w:cs="Arial"/>
                <w:sz w:val="16"/>
                <w:szCs w:val="16"/>
              </w:rPr>
            </w:pPr>
            <w:r w:rsidRPr="00FD737F">
              <w:rPr>
                <w:rFonts w:ascii="Arial" w:hAnsi="Arial" w:cs="Arial"/>
                <w:sz w:val="16"/>
                <w:szCs w:val="16"/>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05D9" w:rsidRPr="00FD737F" w:rsidRDefault="004905D9" w:rsidP="00FD737F">
            <w:pPr>
              <w:jc w:val="center"/>
              <w:rPr>
                <w:rFonts w:ascii="Arial" w:hAnsi="Arial" w:cs="Arial"/>
                <w:sz w:val="16"/>
                <w:szCs w:val="16"/>
              </w:rPr>
            </w:pPr>
            <w:r w:rsidRPr="00FD737F">
              <w:rPr>
                <w:rFonts w:ascii="Arial" w:hAnsi="Arial" w:cs="Arial"/>
                <w:sz w:val="16"/>
                <w:szCs w:val="16"/>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905D9" w:rsidRPr="00FD737F" w:rsidRDefault="004905D9" w:rsidP="00FD737F">
            <w:pPr>
              <w:jc w:val="center"/>
              <w:rPr>
                <w:rFonts w:ascii="Arial" w:hAnsi="Arial" w:cs="Arial"/>
                <w:sz w:val="16"/>
                <w:szCs w:val="16"/>
              </w:rPr>
            </w:pPr>
            <w:r w:rsidRPr="00FD737F">
              <w:rPr>
                <w:rFonts w:ascii="Arial" w:hAnsi="Arial" w:cs="Arial"/>
                <w:sz w:val="16"/>
                <w:szCs w:val="16"/>
              </w:rPr>
              <w:t>24</w:t>
            </w:r>
          </w:p>
        </w:tc>
      </w:tr>
      <w:tr w:rsidR="00D603B1"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D603B1" w:rsidP="00FD737F">
            <w:pPr>
              <w:rPr>
                <w:rFonts w:ascii="Arial" w:hAnsi="Arial" w:cs="Arial"/>
                <w:sz w:val="16"/>
                <w:szCs w:val="16"/>
              </w:rPr>
            </w:pPr>
            <w:r w:rsidRPr="00FD737F">
              <w:rPr>
                <w:rFonts w:ascii="Arial" w:hAnsi="Arial" w:cs="Arial"/>
                <w:sz w:val="16"/>
                <w:szCs w:val="16"/>
              </w:rPr>
              <w:t>Световой поток, Лм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D603B1" w:rsidP="00FD737F">
            <w:pPr>
              <w:jc w:val="center"/>
              <w:rPr>
                <w:rFonts w:ascii="Arial" w:hAnsi="Arial" w:cs="Arial"/>
                <w:sz w:val="16"/>
                <w:szCs w:val="16"/>
              </w:rPr>
            </w:pPr>
            <w:r w:rsidRPr="00FD737F">
              <w:rPr>
                <w:rFonts w:ascii="Arial" w:hAnsi="Arial" w:cs="Arial"/>
                <w:sz w:val="16"/>
                <w:szCs w:val="16"/>
              </w:rPr>
              <w:t>480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960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1440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1920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180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960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1440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1920</w:t>
            </w:r>
          </w:p>
        </w:tc>
      </w:tr>
      <w:tr w:rsidR="00D603B1"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D603B1" w:rsidP="00FD737F">
            <w:pPr>
              <w:rPr>
                <w:rFonts w:ascii="Arial" w:hAnsi="Arial" w:cs="Arial"/>
                <w:sz w:val="16"/>
                <w:szCs w:val="16"/>
              </w:rPr>
            </w:pPr>
            <w:r w:rsidRPr="00FD737F">
              <w:rPr>
                <w:rFonts w:ascii="Arial" w:hAnsi="Arial" w:cs="Arial"/>
                <w:sz w:val="16"/>
                <w:szCs w:val="16"/>
              </w:rPr>
              <w:t>Количество светодиодов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D603B1" w:rsidP="00FD737F">
            <w:pPr>
              <w:jc w:val="center"/>
              <w:rPr>
                <w:rFonts w:ascii="Arial" w:hAnsi="Arial" w:cs="Arial"/>
                <w:sz w:val="16"/>
                <w:szCs w:val="16"/>
              </w:rPr>
            </w:pPr>
            <w:r w:rsidRPr="00FD737F">
              <w:rPr>
                <w:rFonts w:ascii="Arial" w:hAnsi="Arial" w:cs="Arial"/>
                <w:sz w:val="16"/>
                <w:szCs w:val="16"/>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120</w:t>
            </w:r>
          </w:p>
        </w:tc>
      </w:tr>
      <w:tr w:rsidR="00D603B1"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D603B1" w:rsidP="00FD737F">
            <w:pPr>
              <w:rPr>
                <w:rFonts w:ascii="Arial" w:hAnsi="Arial" w:cs="Arial"/>
                <w:sz w:val="16"/>
                <w:szCs w:val="16"/>
              </w:rPr>
            </w:pPr>
            <w:r w:rsidRPr="00FD737F">
              <w:rPr>
                <w:rFonts w:ascii="Arial" w:hAnsi="Arial" w:cs="Arial"/>
                <w:sz w:val="16"/>
                <w:szCs w:val="16"/>
              </w:rPr>
              <w:t>Цветовая температура, К</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D603B1" w:rsidP="00FD737F">
            <w:pPr>
              <w:jc w:val="center"/>
              <w:rPr>
                <w:rFonts w:ascii="Arial" w:hAnsi="Arial" w:cs="Arial"/>
                <w:sz w:val="16"/>
                <w:szCs w:val="16"/>
              </w:rPr>
            </w:pPr>
            <w:r w:rsidRPr="00FD737F">
              <w:rPr>
                <w:rFonts w:ascii="Arial" w:hAnsi="Arial" w:cs="Arial"/>
                <w:sz w:val="16"/>
                <w:szCs w:val="16"/>
              </w:rPr>
              <w:t>4000</w:t>
            </w:r>
          </w:p>
        </w:tc>
      </w:tr>
      <w:tr w:rsidR="00187F76" w:rsidRPr="00FD737F" w:rsidTr="004D68C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7F76" w:rsidRPr="00FD737F" w:rsidRDefault="00187F76" w:rsidP="00FD737F">
            <w:pPr>
              <w:rPr>
                <w:rFonts w:ascii="Arial" w:hAnsi="Arial" w:cs="Arial"/>
                <w:sz w:val="16"/>
                <w:szCs w:val="16"/>
              </w:rPr>
            </w:pPr>
            <w:r w:rsidRPr="00FD737F">
              <w:rPr>
                <w:rFonts w:ascii="Arial" w:hAnsi="Arial" w:cs="Arial"/>
                <w:sz w:val="16"/>
                <w:szCs w:val="16"/>
              </w:rPr>
              <w:t>Тип рассеивателя</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7F76" w:rsidRPr="00FD737F" w:rsidRDefault="00187F76" w:rsidP="00FD737F">
            <w:pPr>
              <w:jc w:val="center"/>
              <w:rPr>
                <w:rFonts w:ascii="Arial" w:hAnsi="Arial" w:cs="Arial"/>
                <w:sz w:val="16"/>
                <w:szCs w:val="16"/>
              </w:rPr>
            </w:pPr>
            <w:r w:rsidRPr="00FD737F">
              <w:rPr>
                <w:rFonts w:ascii="Arial" w:hAnsi="Arial" w:cs="Arial"/>
                <w:sz w:val="16"/>
                <w:szCs w:val="16"/>
              </w:rPr>
              <w:t>Матовый акриловый полимер</w:t>
            </w:r>
          </w:p>
        </w:tc>
      </w:tr>
      <w:tr w:rsidR="00D603B1"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D603B1" w:rsidP="00FD737F">
            <w:pPr>
              <w:rPr>
                <w:rFonts w:ascii="Arial" w:hAnsi="Arial" w:cs="Arial"/>
                <w:sz w:val="16"/>
                <w:szCs w:val="16"/>
              </w:rPr>
            </w:pPr>
            <w:r w:rsidRPr="00FD737F">
              <w:rPr>
                <w:rFonts w:ascii="Arial" w:hAnsi="Arial" w:cs="Arial"/>
                <w:sz w:val="16"/>
                <w:szCs w:val="16"/>
              </w:rPr>
              <w:t>Размеры корпуса, мм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D603B1" w:rsidP="00FD737F">
            <w:pPr>
              <w:jc w:val="center"/>
              <w:rPr>
                <w:rFonts w:ascii="Arial" w:hAnsi="Arial" w:cs="Arial"/>
                <w:sz w:val="16"/>
                <w:szCs w:val="16"/>
              </w:rPr>
            </w:pPr>
            <w:r w:rsidRPr="00FD737F">
              <w:rPr>
                <w:rFonts w:ascii="Arial" w:hAnsi="Arial" w:cs="Arial"/>
                <w:sz w:val="16"/>
                <w:szCs w:val="16"/>
              </w:rPr>
              <w:t>Ø120×40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Ø180×40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Ø220×40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Ø300×40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120×120×40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180×180×40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220×220×40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3B1" w:rsidRPr="00FD737F" w:rsidRDefault="00D603B1" w:rsidP="00FD737F">
            <w:pPr>
              <w:jc w:val="center"/>
              <w:rPr>
                <w:rFonts w:ascii="Arial" w:hAnsi="Arial" w:cs="Arial"/>
                <w:sz w:val="16"/>
                <w:szCs w:val="16"/>
              </w:rPr>
            </w:pPr>
            <w:r w:rsidRPr="00FD737F">
              <w:rPr>
                <w:rFonts w:ascii="Arial" w:hAnsi="Arial" w:cs="Arial"/>
                <w:sz w:val="16"/>
                <w:szCs w:val="16"/>
              </w:rPr>
              <w:t>300×300×40</w:t>
            </w:r>
          </w:p>
        </w:tc>
      </w:tr>
      <w:tr w:rsidR="00187F76"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7F76" w:rsidRPr="00FD737F" w:rsidRDefault="00187F76" w:rsidP="00FD737F">
            <w:pPr>
              <w:rPr>
                <w:rFonts w:ascii="Arial" w:hAnsi="Arial" w:cs="Arial"/>
                <w:sz w:val="16"/>
                <w:szCs w:val="16"/>
              </w:rPr>
            </w:pPr>
            <w:r w:rsidRPr="00FD737F">
              <w:rPr>
                <w:rFonts w:ascii="Arial" w:hAnsi="Arial" w:cs="Arial"/>
                <w:sz w:val="16"/>
                <w:szCs w:val="16"/>
              </w:rPr>
              <w:t>Материал корпуса</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7F76" w:rsidRPr="00FD737F" w:rsidRDefault="00F26FD1" w:rsidP="00FD737F">
            <w:pPr>
              <w:jc w:val="center"/>
              <w:rPr>
                <w:rFonts w:ascii="Arial" w:hAnsi="Arial" w:cs="Arial"/>
                <w:sz w:val="16"/>
                <w:szCs w:val="16"/>
              </w:rPr>
            </w:pPr>
            <w:r w:rsidRPr="00FD737F">
              <w:rPr>
                <w:rFonts w:ascii="Arial" w:hAnsi="Arial" w:cs="Arial"/>
                <w:sz w:val="16"/>
                <w:szCs w:val="16"/>
              </w:rPr>
              <w:t>а</w:t>
            </w:r>
            <w:r w:rsidR="00187F76" w:rsidRPr="00FD737F">
              <w:rPr>
                <w:rFonts w:ascii="Arial" w:hAnsi="Arial" w:cs="Arial"/>
                <w:sz w:val="16"/>
                <w:szCs w:val="16"/>
              </w:rPr>
              <w:t>люминий</w:t>
            </w:r>
            <w:r w:rsidRPr="00FD737F">
              <w:rPr>
                <w:rFonts w:ascii="Arial" w:hAnsi="Arial" w:cs="Arial"/>
                <w:sz w:val="16"/>
                <w:szCs w:val="16"/>
              </w:rPr>
              <w:t>, сталь</w:t>
            </w:r>
          </w:p>
        </w:tc>
      </w:tr>
      <w:tr w:rsidR="00D603B1"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D603B1" w:rsidP="00FD737F">
            <w:pPr>
              <w:rPr>
                <w:rFonts w:ascii="Arial" w:hAnsi="Arial" w:cs="Arial"/>
                <w:sz w:val="16"/>
                <w:szCs w:val="16"/>
              </w:rPr>
            </w:pPr>
            <w:r w:rsidRPr="00FD737F">
              <w:rPr>
                <w:rFonts w:ascii="Arial" w:hAnsi="Arial" w:cs="Arial"/>
                <w:sz w:val="16"/>
                <w:szCs w:val="16"/>
              </w:rPr>
              <w:t>Температура эксплуатации</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D603B1" w:rsidP="00FD737F">
            <w:pPr>
              <w:jc w:val="center"/>
              <w:rPr>
                <w:rFonts w:ascii="Arial" w:hAnsi="Arial" w:cs="Arial"/>
                <w:sz w:val="16"/>
                <w:szCs w:val="16"/>
              </w:rPr>
            </w:pPr>
            <w:r w:rsidRPr="00FD737F">
              <w:rPr>
                <w:rFonts w:ascii="Arial" w:hAnsi="Arial" w:cs="Arial"/>
                <w:sz w:val="16"/>
                <w:szCs w:val="16"/>
              </w:rPr>
              <w:t>-10..+</w:t>
            </w:r>
            <w:r w:rsidR="00F26FD1" w:rsidRPr="00FD737F">
              <w:rPr>
                <w:rFonts w:ascii="Arial" w:hAnsi="Arial" w:cs="Arial"/>
                <w:sz w:val="16"/>
                <w:szCs w:val="16"/>
              </w:rPr>
              <w:t>4</w:t>
            </w:r>
            <w:r w:rsidRPr="00FD737F">
              <w:rPr>
                <w:rFonts w:ascii="Arial" w:hAnsi="Arial" w:cs="Arial"/>
                <w:sz w:val="16"/>
                <w:szCs w:val="16"/>
              </w:rPr>
              <w:t>0 °С</w:t>
            </w:r>
          </w:p>
        </w:tc>
      </w:tr>
      <w:tr w:rsidR="00FD737F"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37F" w:rsidRPr="00FD737F" w:rsidRDefault="00FD737F" w:rsidP="00FD737F">
            <w:pPr>
              <w:rPr>
                <w:rFonts w:ascii="Arial" w:hAnsi="Arial" w:cs="Arial"/>
                <w:sz w:val="16"/>
                <w:szCs w:val="16"/>
              </w:rPr>
            </w:pPr>
            <w:r>
              <w:rPr>
                <w:rFonts w:ascii="Arial" w:hAnsi="Arial" w:cs="Arial"/>
                <w:sz w:val="16"/>
                <w:szCs w:val="16"/>
              </w:rPr>
              <w:t>Климатическое исполнение</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37F" w:rsidRPr="00FD737F" w:rsidRDefault="00FD737F" w:rsidP="00FD737F">
            <w:pPr>
              <w:jc w:val="center"/>
              <w:rPr>
                <w:rFonts w:ascii="Arial" w:hAnsi="Arial" w:cs="Arial"/>
                <w:sz w:val="16"/>
                <w:szCs w:val="16"/>
              </w:rPr>
            </w:pPr>
            <w:r>
              <w:rPr>
                <w:rFonts w:ascii="Arial" w:hAnsi="Arial" w:cs="Arial"/>
                <w:sz w:val="16"/>
                <w:szCs w:val="16"/>
              </w:rPr>
              <w:t>УХЛ4</w:t>
            </w:r>
          </w:p>
        </w:tc>
      </w:tr>
      <w:tr w:rsidR="00D603B1" w:rsidRPr="00FD737F" w:rsidTr="00E26A6D">
        <w:trPr>
          <w:trHeight w:val="25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D603B1" w:rsidP="00FD737F">
            <w:pPr>
              <w:rPr>
                <w:rFonts w:ascii="Arial" w:hAnsi="Arial" w:cs="Arial"/>
                <w:sz w:val="16"/>
                <w:szCs w:val="16"/>
              </w:rPr>
            </w:pPr>
            <w:r w:rsidRPr="00FD737F">
              <w:rPr>
                <w:rFonts w:ascii="Arial" w:hAnsi="Arial" w:cs="Arial"/>
                <w:sz w:val="16"/>
                <w:szCs w:val="16"/>
              </w:rPr>
              <w:t>Относительная влажность</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D603B1" w:rsidP="00FD737F">
            <w:pPr>
              <w:jc w:val="center"/>
              <w:rPr>
                <w:rFonts w:ascii="Arial" w:hAnsi="Arial" w:cs="Arial"/>
                <w:sz w:val="16"/>
                <w:szCs w:val="16"/>
              </w:rPr>
            </w:pPr>
            <w:r w:rsidRPr="00FD737F">
              <w:rPr>
                <w:rFonts w:ascii="Arial" w:hAnsi="Arial" w:cs="Arial"/>
                <w:sz w:val="16"/>
                <w:szCs w:val="16"/>
              </w:rPr>
              <w:t>не более 80%</w:t>
            </w:r>
          </w:p>
        </w:tc>
      </w:tr>
      <w:tr w:rsidR="00F26FD1" w:rsidRPr="00FD737F" w:rsidTr="00E26A6D">
        <w:trPr>
          <w:trHeight w:val="25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6FD1" w:rsidRPr="00FD737F" w:rsidRDefault="00F26FD1" w:rsidP="00FD737F">
            <w:pPr>
              <w:rPr>
                <w:rFonts w:ascii="Arial" w:hAnsi="Arial" w:cs="Arial"/>
                <w:sz w:val="16"/>
                <w:szCs w:val="16"/>
              </w:rPr>
            </w:pPr>
            <w:r w:rsidRPr="00FD737F">
              <w:rPr>
                <w:rFonts w:ascii="Arial" w:hAnsi="Arial" w:cs="Arial"/>
                <w:sz w:val="16"/>
                <w:szCs w:val="16"/>
              </w:rPr>
              <w:t>Класс защиты</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6FD1" w:rsidRPr="00FD737F" w:rsidRDefault="00F26FD1" w:rsidP="00FD737F">
            <w:pPr>
              <w:jc w:val="center"/>
              <w:rPr>
                <w:rFonts w:ascii="Arial" w:hAnsi="Arial" w:cs="Arial"/>
                <w:sz w:val="16"/>
                <w:szCs w:val="16"/>
                <w:lang w:val="en-US"/>
              </w:rPr>
            </w:pPr>
            <w:r w:rsidRPr="00FD737F">
              <w:rPr>
                <w:rFonts w:ascii="Arial" w:hAnsi="Arial" w:cs="Arial"/>
                <w:sz w:val="16"/>
                <w:szCs w:val="16"/>
                <w:lang w:val="en-US"/>
              </w:rPr>
              <w:t>II</w:t>
            </w:r>
          </w:p>
        </w:tc>
      </w:tr>
      <w:tr w:rsidR="00F26FD1" w:rsidRPr="00FD737F" w:rsidTr="00E26A6D">
        <w:trPr>
          <w:trHeight w:val="256"/>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6FD1" w:rsidRPr="00FD737F" w:rsidRDefault="00F26FD1" w:rsidP="00FD737F">
            <w:pPr>
              <w:rPr>
                <w:rFonts w:ascii="Arial" w:hAnsi="Arial" w:cs="Arial"/>
                <w:sz w:val="16"/>
                <w:szCs w:val="16"/>
              </w:rPr>
            </w:pPr>
            <w:r w:rsidRPr="00FD737F">
              <w:rPr>
                <w:rFonts w:ascii="Arial" w:hAnsi="Arial" w:cs="Arial"/>
                <w:sz w:val="16"/>
                <w:szCs w:val="16"/>
              </w:rPr>
              <w:t>Коэффициент пульсации</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6FD1" w:rsidRPr="00FD737F" w:rsidRDefault="00F26FD1" w:rsidP="00FD737F">
            <w:pPr>
              <w:jc w:val="center"/>
              <w:rPr>
                <w:rFonts w:ascii="Arial" w:hAnsi="Arial" w:cs="Arial"/>
                <w:sz w:val="16"/>
                <w:szCs w:val="16"/>
                <w:lang w:val="en-US"/>
              </w:rPr>
            </w:pPr>
            <w:r w:rsidRPr="00FD737F">
              <w:rPr>
                <w:rFonts w:ascii="Arial" w:hAnsi="Arial" w:cs="Arial"/>
                <w:sz w:val="16"/>
                <w:szCs w:val="16"/>
                <w:lang w:val="en-US"/>
              </w:rPr>
              <w:t>&lt;5%</w:t>
            </w:r>
          </w:p>
        </w:tc>
      </w:tr>
      <w:tr w:rsidR="00E26A6D"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6A6D" w:rsidRPr="00FD737F" w:rsidRDefault="00E26A6D" w:rsidP="00FD737F">
            <w:pPr>
              <w:rPr>
                <w:rFonts w:ascii="Arial" w:hAnsi="Arial" w:cs="Arial"/>
                <w:sz w:val="16"/>
                <w:szCs w:val="16"/>
              </w:rPr>
            </w:pPr>
            <w:r w:rsidRPr="00FD737F">
              <w:rPr>
                <w:rFonts w:ascii="Arial" w:hAnsi="Arial" w:cs="Arial"/>
                <w:sz w:val="16"/>
                <w:szCs w:val="16"/>
              </w:rPr>
              <w:t>Защита от пыли и влаги</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6A6D" w:rsidRPr="00FD737F" w:rsidRDefault="00E26A6D" w:rsidP="00FD737F">
            <w:pPr>
              <w:jc w:val="center"/>
              <w:rPr>
                <w:rFonts w:ascii="Arial" w:hAnsi="Arial" w:cs="Arial"/>
                <w:sz w:val="16"/>
                <w:szCs w:val="16"/>
                <w:lang w:val="en-US"/>
              </w:rPr>
            </w:pPr>
            <w:r w:rsidRPr="00FD737F">
              <w:rPr>
                <w:rFonts w:ascii="Arial" w:hAnsi="Arial" w:cs="Arial"/>
                <w:sz w:val="16"/>
                <w:szCs w:val="16"/>
                <w:lang w:val="en-US"/>
              </w:rPr>
              <w:t>IP</w:t>
            </w:r>
            <w:r w:rsidR="00670036" w:rsidRPr="00FD737F">
              <w:rPr>
                <w:rFonts w:ascii="Arial" w:hAnsi="Arial" w:cs="Arial"/>
                <w:sz w:val="16"/>
                <w:szCs w:val="16"/>
              </w:rPr>
              <w:t>2</w:t>
            </w:r>
            <w:r w:rsidRPr="00FD737F">
              <w:rPr>
                <w:rFonts w:ascii="Arial" w:hAnsi="Arial" w:cs="Arial"/>
                <w:sz w:val="16"/>
                <w:szCs w:val="16"/>
                <w:lang w:val="en-US"/>
              </w:rPr>
              <w:t>0</w:t>
            </w:r>
          </w:p>
        </w:tc>
      </w:tr>
      <w:tr w:rsidR="00D603B1" w:rsidRPr="00FD737F" w:rsidTr="00D603B1">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E26A6D" w:rsidP="00FD737F">
            <w:pPr>
              <w:rPr>
                <w:rFonts w:ascii="Arial" w:hAnsi="Arial" w:cs="Arial"/>
                <w:sz w:val="16"/>
                <w:szCs w:val="16"/>
              </w:rPr>
            </w:pPr>
            <w:r w:rsidRPr="00FD737F">
              <w:rPr>
                <w:rFonts w:ascii="Arial" w:hAnsi="Arial" w:cs="Arial"/>
                <w:sz w:val="16"/>
                <w:szCs w:val="16"/>
              </w:rPr>
              <w:t>Срок службы, ч.</w:t>
            </w:r>
          </w:p>
        </w:tc>
        <w:tc>
          <w:tcPr>
            <w:tcW w:w="0" w:type="auto"/>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3B1" w:rsidRPr="00FD737F" w:rsidRDefault="00E26A6D" w:rsidP="00FD737F">
            <w:pPr>
              <w:jc w:val="center"/>
              <w:rPr>
                <w:rFonts w:ascii="Arial" w:hAnsi="Arial" w:cs="Arial"/>
                <w:sz w:val="16"/>
                <w:szCs w:val="16"/>
              </w:rPr>
            </w:pPr>
            <w:r w:rsidRPr="00FD737F">
              <w:rPr>
                <w:rFonts w:ascii="Arial" w:hAnsi="Arial" w:cs="Arial"/>
                <w:sz w:val="16"/>
                <w:szCs w:val="16"/>
              </w:rPr>
              <w:t>50000</w:t>
            </w:r>
          </w:p>
        </w:tc>
      </w:tr>
    </w:tbl>
    <w:p w:rsidR="00B42CFF" w:rsidRPr="00FD737F" w:rsidRDefault="00B42CFF" w:rsidP="00FD737F">
      <w:pPr>
        <w:pStyle w:val="a3"/>
        <w:numPr>
          <w:ilvl w:val="0"/>
          <w:numId w:val="1"/>
        </w:numPr>
        <w:spacing w:after="0"/>
        <w:jc w:val="both"/>
        <w:rPr>
          <w:rFonts w:ascii="Arial" w:hAnsi="Arial" w:cs="Arial"/>
          <w:b/>
          <w:sz w:val="16"/>
          <w:szCs w:val="16"/>
        </w:rPr>
      </w:pPr>
      <w:r w:rsidRPr="00FD737F">
        <w:rPr>
          <w:rFonts w:ascii="Arial" w:hAnsi="Arial" w:cs="Arial"/>
          <w:b/>
          <w:sz w:val="16"/>
          <w:szCs w:val="16"/>
        </w:rPr>
        <w:t>Комплектация</w:t>
      </w:r>
    </w:p>
    <w:p w:rsidR="00B42CFF" w:rsidRPr="00FD737F" w:rsidRDefault="00B42CFF" w:rsidP="00FD737F">
      <w:pPr>
        <w:pStyle w:val="a3"/>
        <w:numPr>
          <w:ilvl w:val="0"/>
          <w:numId w:val="3"/>
        </w:numPr>
        <w:spacing w:after="0"/>
        <w:jc w:val="both"/>
        <w:rPr>
          <w:rFonts w:ascii="Arial" w:hAnsi="Arial" w:cs="Arial"/>
          <w:sz w:val="16"/>
          <w:szCs w:val="16"/>
        </w:rPr>
      </w:pPr>
      <w:r w:rsidRPr="00FD737F">
        <w:rPr>
          <w:rFonts w:ascii="Arial" w:hAnsi="Arial" w:cs="Arial"/>
          <w:sz w:val="16"/>
          <w:szCs w:val="16"/>
        </w:rPr>
        <w:t>Светильник.</w:t>
      </w:r>
    </w:p>
    <w:p w:rsidR="00B42CFF" w:rsidRPr="00FD737F" w:rsidRDefault="00B42CFF" w:rsidP="00FD737F">
      <w:pPr>
        <w:pStyle w:val="a3"/>
        <w:numPr>
          <w:ilvl w:val="0"/>
          <w:numId w:val="3"/>
        </w:numPr>
        <w:spacing w:after="0"/>
        <w:jc w:val="both"/>
        <w:rPr>
          <w:rFonts w:ascii="Arial" w:hAnsi="Arial" w:cs="Arial"/>
          <w:sz w:val="16"/>
          <w:szCs w:val="16"/>
        </w:rPr>
      </w:pPr>
      <w:r w:rsidRPr="00FD737F">
        <w:rPr>
          <w:rFonts w:ascii="Arial" w:hAnsi="Arial" w:cs="Arial"/>
          <w:sz w:val="16"/>
          <w:szCs w:val="16"/>
        </w:rPr>
        <w:t>Светодиодный драйвер.</w:t>
      </w:r>
    </w:p>
    <w:p w:rsidR="00B42CFF" w:rsidRPr="00FD737F" w:rsidRDefault="00B42CFF" w:rsidP="00FD737F">
      <w:pPr>
        <w:pStyle w:val="a3"/>
        <w:numPr>
          <w:ilvl w:val="0"/>
          <w:numId w:val="3"/>
        </w:numPr>
        <w:spacing w:after="0"/>
        <w:jc w:val="both"/>
        <w:rPr>
          <w:rFonts w:ascii="Arial" w:hAnsi="Arial" w:cs="Arial"/>
          <w:sz w:val="16"/>
          <w:szCs w:val="16"/>
        </w:rPr>
      </w:pPr>
      <w:r w:rsidRPr="00FD737F">
        <w:rPr>
          <w:rFonts w:ascii="Arial" w:hAnsi="Arial" w:cs="Arial"/>
          <w:sz w:val="16"/>
          <w:szCs w:val="16"/>
        </w:rPr>
        <w:t>Инструкция по эксплуатации.</w:t>
      </w:r>
    </w:p>
    <w:p w:rsidR="00B42CFF" w:rsidRPr="00FD737F" w:rsidRDefault="00B42CFF" w:rsidP="00FD737F">
      <w:pPr>
        <w:pStyle w:val="a3"/>
        <w:numPr>
          <w:ilvl w:val="0"/>
          <w:numId w:val="3"/>
        </w:numPr>
        <w:spacing w:after="0"/>
        <w:jc w:val="both"/>
        <w:rPr>
          <w:rFonts w:ascii="Arial" w:hAnsi="Arial" w:cs="Arial"/>
          <w:sz w:val="16"/>
          <w:szCs w:val="16"/>
        </w:rPr>
      </w:pPr>
      <w:r w:rsidRPr="00FD737F">
        <w:rPr>
          <w:rFonts w:ascii="Arial" w:hAnsi="Arial" w:cs="Arial"/>
          <w:sz w:val="16"/>
          <w:szCs w:val="16"/>
        </w:rPr>
        <w:t>Коробка упаковочная.</w:t>
      </w:r>
    </w:p>
    <w:p w:rsidR="00B42CFF" w:rsidRPr="00FD737F" w:rsidRDefault="00B42CFF" w:rsidP="00FD737F">
      <w:pPr>
        <w:pStyle w:val="a3"/>
        <w:numPr>
          <w:ilvl w:val="0"/>
          <w:numId w:val="1"/>
        </w:numPr>
        <w:spacing w:after="0"/>
        <w:jc w:val="both"/>
        <w:rPr>
          <w:rFonts w:ascii="Arial" w:hAnsi="Arial" w:cs="Arial"/>
          <w:b/>
          <w:sz w:val="16"/>
          <w:szCs w:val="16"/>
        </w:rPr>
      </w:pPr>
      <w:r w:rsidRPr="00FD737F">
        <w:rPr>
          <w:rFonts w:ascii="Arial" w:hAnsi="Arial" w:cs="Arial"/>
          <w:b/>
          <w:sz w:val="16"/>
          <w:szCs w:val="16"/>
        </w:rPr>
        <w:t>Подключение.</w:t>
      </w:r>
    </w:p>
    <w:p w:rsidR="00B42CFF" w:rsidRPr="00FD737F" w:rsidRDefault="00B42CFF" w:rsidP="00FD737F">
      <w:pPr>
        <w:pStyle w:val="a3"/>
        <w:numPr>
          <w:ilvl w:val="0"/>
          <w:numId w:val="4"/>
        </w:numPr>
        <w:spacing w:after="0"/>
        <w:jc w:val="both"/>
        <w:rPr>
          <w:rFonts w:ascii="Arial" w:hAnsi="Arial" w:cs="Arial"/>
          <w:sz w:val="16"/>
          <w:szCs w:val="16"/>
        </w:rPr>
      </w:pPr>
      <w:r w:rsidRPr="00FD737F">
        <w:rPr>
          <w:rFonts w:ascii="Arial" w:hAnsi="Arial" w:cs="Arial"/>
          <w:sz w:val="16"/>
          <w:szCs w:val="16"/>
        </w:rPr>
        <w:t xml:space="preserve">Светильник может использоваться только со светодиодным драйвером, идущим в комплекте. </w:t>
      </w:r>
    </w:p>
    <w:p w:rsidR="00B42CFF" w:rsidRPr="00FD737F" w:rsidRDefault="00B42CFF" w:rsidP="00FD737F">
      <w:pPr>
        <w:pStyle w:val="a3"/>
        <w:numPr>
          <w:ilvl w:val="0"/>
          <w:numId w:val="4"/>
        </w:numPr>
        <w:spacing w:after="0"/>
        <w:jc w:val="both"/>
        <w:rPr>
          <w:rFonts w:ascii="Arial" w:hAnsi="Arial" w:cs="Arial"/>
          <w:sz w:val="16"/>
          <w:szCs w:val="16"/>
        </w:rPr>
      </w:pPr>
      <w:r w:rsidRPr="00FD737F">
        <w:rPr>
          <w:rFonts w:ascii="Arial" w:hAnsi="Arial" w:cs="Arial"/>
          <w:sz w:val="16"/>
          <w:szCs w:val="16"/>
        </w:rPr>
        <w:t>Сначала подключите к светильнику драйвер, затем подключите драйвер к сети 230В, согласно схеме:</w:t>
      </w:r>
    </w:p>
    <w:p w:rsidR="00B42CFF" w:rsidRPr="00FD737F" w:rsidRDefault="00187F76" w:rsidP="00FD737F">
      <w:pPr>
        <w:spacing w:after="0"/>
        <w:ind w:left="360"/>
        <w:jc w:val="center"/>
        <w:rPr>
          <w:rFonts w:ascii="Arial" w:hAnsi="Arial" w:cs="Arial"/>
          <w:sz w:val="16"/>
          <w:szCs w:val="16"/>
        </w:rPr>
      </w:pPr>
      <w:r w:rsidRPr="00FD737F">
        <w:rPr>
          <w:rFonts w:ascii="Arial" w:hAnsi="Arial" w:cs="Arial"/>
          <w:noProof/>
          <w:sz w:val="16"/>
          <w:szCs w:val="16"/>
        </w:rPr>
        <w:drawing>
          <wp:inline distT="0" distB="0" distL="0" distR="0">
            <wp:extent cx="4020687" cy="1549896"/>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018240" cy="1548953"/>
                    </a:xfrm>
                    <a:prstGeom prst="rect">
                      <a:avLst/>
                    </a:prstGeom>
                    <a:noFill/>
                    <a:ln w="9525">
                      <a:noFill/>
                      <a:miter lim="800000"/>
                      <a:headEnd/>
                      <a:tailEnd/>
                    </a:ln>
                  </pic:spPr>
                </pic:pic>
              </a:graphicData>
            </a:graphic>
          </wp:inline>
        </w:drawing>
      </w:r>
    </w:p>
    <w:p w:rsidR="00B42CFF" w:rsidRPr="00FD737F" w:rsidRDefault="00B42CFF" w:rsidP="00FD737F">
      <w:pPr>
        <w:pStyle w:val="a3"/>
        <w:numPr>
          <w:ilvl w:val="0"/>
          <w:numId w:val="4"/>
        </w:numPr>
        <w:spacing w:after="0"/>
        <w:jc w:val="both"/>
        <w:rPr>
          <w:rFonts w:ascii="Arial" w:hAnsi="Arial" w:cs="Arial"/>
          <w:sz w:val="16"/>
          <w:szCs w:val="16"/>
        </w:rPr>
      </w:pPr>
      <w:r w:rsidRPr="00FD737F">
        <w:rPr>
          <w:rFonts w:ascii="Arial" w:hAnsi="Arial" w:cs="Arial"/>
          <w:sz w:val="16"/>
          <w:szCs w:val="16"/>
        </w:rPr>
        <w:t xml:space="preserve">Подключите коричневый провод драйвера к фазному контакту, а синий провод к контакту </w:t>
      </w:r>
      <w:proofErr w:type="spellStart"/>
      <w:r w:rsidRPr="00FD737F">
        <w:rPr>
          <w:rFonts w:ascii="Arial" w:hAnsi="Arial" w:cs="Arial"/>
          <w:sz w:val="16"/>
          <w:szCs w:val="16"/>
        </w:rPr>
        <w:t>нейтрали</w:t>
      </w:r>
      <w:proofErr w:type="spellEnd"/>
      <w:r w:rsidRPr="00FD737F">
        <w:rPr>
          <w:rFonts w:ascii="Arial" w:hAnsi="Arial" w:cs="Arial"/>
          <w:sz w:val="16"/>
          <w:szCs w:val="16"/>
        </w:rPr>
        <w:t xml:space="preserve"> питающей сети.</w:t>
      </w:r>
    </w:p>
    <w:p w:rsidR="00B42CFF" w:rsidRPr="00FD737F" w:rsidRDefault="00B42CFF" w:rsidP="00FD737F">
      <w:pPr>
        <w:pStyle w:val="a3"/>
        <w:numPr>
          <w:ilvl w:val="0"/>
          <w:numId w:val="4"/>
        </w:numPr>
        <w:spacing w:after="0"/>
        <w:jc w:val="both"/>
        <w:rPr>
          <w:rFonts w:ascii="Arial" w:hAnsi="Arial" w:cs="Arial"/>
          <w:sz w:val="16"/>
          <w:szCs w:val="16"/>
        </w:rPr>
      </w:pPr>
      <w:r w:rsidRPr="00FD737F">
        <w:rPr>
          <w:rFonts w:ascii="Arial" w:hAnsi="Arial" w:cs="Arial"/>
          <w:sz w:val="16"/>
          <w:szCs w:val="16"/>
        </w:rPr>
        <w:t>Включите питание.</w:t>
      </w:r>
    </w:p>
    <w:p w:rsidR="00FD737F" w:rsidRPr="003935BA" w:rsidRDefault="00FD737F" w:rsidP="00FD737F">
      <w:pPr>
        <w:pStyle w:val="a3"/>
        <w:numPr>
          <w:ilvl w:val="0"/>
          <w:numId w:val="1"/>
        </w:numPr>
        <w:spacing w:after="0" w:line="240" w:lineRule="auto"/>
        <w:jc w:val="both"/>
        <w:rPr>
          <w:rFonts w:ascii="Arial" w:hAnsi="Arial" w:cs="Arial"/>
          <w:b/>
          <w:sz w:val="16"/>
          <w:szCs w:val="16"/>
        </w:rPr>
      </w:pPr>
      <w:r w:rsidRPr="003935BA">
        <w:rPr>
          <w:rFonts w:ascii="Arial" w:hAnsi="Arial" w:cs="Arial"/>
          <w:b/>
          <w:sz w:val="16"/>
          <w:szCs w:val="16"/>
        </w:rPr>
        <w:t>Техническое обслуживание</w:t>
      </w:r>
    </w:p>
    <w:p w:rsidR="00FD737F" w:rsidRPr="003935BA" w:rsidRDefault="00FD737F" w:rsidP="00FD737F">
      <w:pPr>
        <w:pStyle w:val="a3"/>
        <w:numPr>
          <w:ilvl w:val="0"/>
          <w:numId w:val="5"/>
        </w:numPr>
        <w:spacing w:after="0" w:line="240" w:lineRule="auto"/>
        <w:jc w:val="both"/>
        <w:rPr>
          <w:rFonts w:ascii="Arial" w:hAnsi="Arial" w:cs="Arial"/>
          <w:sz w:val="16"/>
          <w:szCs w:val="16"/>
        </w:rPr>
      </w:pPr>
      <w:r w:rsidRPr="003935BA">
        <w:rPr>
          <w:rFonts w:ascii="Arial" w:hAnsi="Arial" w:cs="Arial"/>
          <w:sz w:val="16"/>
          <w:szCs w:val="16"/>
        </w:rPr>
        <w:t>Обслуживание светильника проводить только при отключенном электропитании.</w:t>
      </w:r>
    </w:p>
    <w:p w:rsidR="00FD737F" w:rsidRPr="003935BA" w:rsidRDefault="00FD737F" w:rsidP="00FD737F">
      <w:pPr>
        <w:pStyle w:val="a3"/>
        <w:numPr>
          <w:ilvl w:val="0"/>
          <w:numId w:val="5"/>
        </w:numPr>
        <w:spacing w:after="0" w:line="240" w:lineRule="auto"/>
        <w:ind w:left="714" w:hanging="357"/>
        <w:jc w:val="both"/>
        <w:rPr>
          <w:rFonts w:ascii="Arial" w:hAnsi="Arial" w:cs="Arial"/>
          <w:sz w:val="16"/>
          <w:szCs w:val="16"/>
        </w:rPr>
      </w:pPr>
      <w:r w:rsidRPr="003935BA">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FD737F" w:rsidRPr="003935BA" w:rsidRDefault="00FD737F" w:rsidP="00FD737F">
      <w:pPr>
        <w:pStyle w:val="a3"/>
        <w:numPr>
          <w:ilvl w:val="0"/>
          <w:numId w:val="1"/>
        </w:numPr>
        <w:spacing w:after="0" w:line="240" w:lineRule="auto"/>
        <w:jc w:val="both"/>
        <w:rPr>
          <w:rFonts w:ascii="Arial" w:hAnsi="Arial" w:cs="Arial"/>
          <w:b/>
          <w:sz w:val="16"/>
          <w:szCs w:val="16"/>
        </w:rPr>
      </w:pPr>
      <w:r w:rsidRPr="003935BA">
        <w:rPr>
          <w:rFonts w:ascii="Arial" w:hAnsi="Arial" w:cs="Arial"/>
          <w:b/>
          <w:sz w:val="16"/>
          <w:szCs w:val="16"/>
        </w:rPr>
        <w:t>Меры предосторожности.</w:t>
      </w:r>
    </w:p>
    <w:p w:rsidR="00FD737F" w:rsidRPr="003935BA" w:rsidRDefault="00FD737F" w:rsidP="00FD737F">
      <w:pPr>
        <w:pStyle w:val="a3"/>
        <w:numPr>
          <w:ilvl w:val="0"/>
          <w:numId w:val="7"/>
        </w:numPr>
        <w:spacing w:after="0" w:line="240" w:lineRule="auto"/>
        <w:ind w:left="714" w:hanging="357"/>
        <w:jc w:val="both"/>
        <w:rPr>
          <w:rFonts w:ascii="Arial" w:hAnsi="Arial" w:cs="Arial"/>
          <w:sz w:val="16"/>
          <w:szCs w:val="16"/>
        </w:rPr>
      </w:pPr>
      <w:r w:rsidRPr="003935BA">
        <w:rPr>
          <w:rFonts w:ascii="Arial" w:hAnsi="Arial" w:cs="Arial"/>
          <w:sz w:val="16"/>
          <w:szCs w:val="16"/>
        </w:rPr>
        <w:t>К работе со светильником допускаются лица, имеющие группу допуска по электробезопасности не ниже III.</w:t>
      </w:r>
    </w:p>
    <w:p w:rsidR="00FD737F" w:rsidRPr="003935BA" w:rsidRDefault="00FD737F" w:rsidP="00FD737F">
      <w:pPr>
        <w:pStyle w:val="a3"/>
        <w:numPr>
          <w:ilvl w:val="0"/>
          <w:numId w:val="7"/>
        </w:numPr>
        <w:spacing w:after="0" w:line="240" w:lineRule="auto"/>
        <w:ind w:left="714" w:hanging="357"/>
        <w:jc w:val="both"/>
        <w:rPr>
          <w:rFonts w:ascii="Arial" w:hAnsi="Arial" w:cs="Arial"/>
          <w:sz w:val="16"/>
          <w:szCs w:val="16"/>
        </w:rPr>
      </w:pPr>
      <w:r w:rsidRPr="003935BA">
        <w:rPr>
          <w:rFonts w:ascii="Arial" w:hAnsi="Arial" w:cs="Arial"/>
          <w:sz w:val="16"/>
          <w:szCs w:val="16"/>
        </w:rPr>
        <w:t>Все работы со светильником выполняются только при отключенном напряжении питания.</w:t>
      </w:r>
    </w:p>
    <w:p w:rsidR="00FD737F" w:rsidRPr="003935BA" w:rsidRDefault="00FD737F" w:rsidP="00FD737F">
      <w:pPr>
        <w:pStyle w:val="a3"/>
        <w:numPr>
          <w:ilvl w:val="0"/>
          <w:numId w:val="7"/>
        </w:numPr>
        <w:spacing w:after="0" w:line="240" w:lineRule="auto"/>
        <w:ind w:left="714" w:hanging="357"/>
        <w:jc w:val="both"/>
        <w:rPr>
          <w:rFonts w:ascii="Arial" w:hAnsi="Arial" w:cs="Arial"/>
          <w:sz w:val="16"/>
          <w:szCs w:val="16"/>
        </w:rPr>
      </w:pPr>
      <w:r w:rsidRPr="003935BA">
        <w:rPr>
          <w:rFonts w:ascii="Arial" w:hAnsi="Arial" w:cs="Arial"/>
          <w:sz w:val="16"/>
          <w:szCs w:val="16"/>
        </w:rPr>
        <w:t>Запрещено вскрывать корпус светильника или драйвера, это может привести к повреждению внутренних частей конструкции светильника и опасности поражения электрическим током.</w:t>
      </w:r>
    </w:p>
    <w:p w:rsidR="00FD737F" w:rsidRPr="003935BA" w:rsidRDefault="00FD737F" w:rsidP="00FD737F">
      <w:pPr>
        <w:pStyle w:val="a3"/>
        <w:numPr>
          <w:ilvl w:val="0"/>
          <w:numId w:val="7"/>
        </w:numPr>
        <w:spacing w:after="0" w:line="240" w:lineRule="auto"/>
        <w:ind w:left="714" w:hanging="357"/>
        <w:jc w:val="both"/>
        <w:rPr>
          <w:rFonts w:ascii="Arial" w:hAnsi="Arial" w:cs="Arial"/>
          <w:sz w:val="16"/>
          <w:szCs w:val="16"/>
        </w:rPr>
      </w:pPr>
      <w:r w:rsidRPr="003935BA">
        <w:rPr>
          <w:rFonts w:ascii="Arial" w:hAnsi="Arial" w:cs="Arial"/>
          <w:sz w:val="16"/>
          <w:szCs w:val="16"/>
        </w:rPr>
        <w:t>Изделие предназначено для использования только внутри помещений.</w:t>
      </w:r>
    </w:p>
    <w:p w:rsidR="00FD737F" w:rsidRPr="003935BA" w:rsidRDefault="00FD737F" w:rsidP="00FD737F">
      <w:pPr>
        <w:pStyle w:val="a3"/>
        <w:numPr>
          <w:ilvl w:val="0"/>
          <w:numId w:val="7"/>
        </w:numPr>
        <w:spacing w:after="0" w:line="240" w:lineRule="auto"/>
        <w:ind w:left="714" w:hanging="357"/>
        <w:jc w:val="both"/>
        <w:rPr>
          <w:rFonts w:ascii="Arial" w:hAnsi="Arial" w:cs="Arial"/>
          <w:sz w:val="16"/>
          <w:szCs w:val="16"/>
        </w:rPr>
      </w:pPr>
      <w:r w:rsidRPr="003935BA">
        <w:rPr>
          <w:rFonts w:ascii="Arial" w:hAnsi="Arial" w:cs="Arial"/>
          <w:sz w:val="16"/>
          <w:szCs w:val="16"/>
        </w:rPr>
        <w:t>Запрещена эксплуатация светильника в помещениях с повышенным содержанием пыли или влаги.</w:t>
      </w:r>
    </w:p>
    <w:p w:rsidR="00FD737F" w:rsidRPr="003935BA" w:rsidRDefault="00FD737F" w:rsidP="00FD737F">
      <w:pPr>
        <w:pStyle w:val="a3"/>
        <w:numPr>
          <w:ilvl w:val="0"/>
          <w:numId w:val="7"/>
        </w:numPr>
        <w:spacing w:after="0" w:line="240" w:lineRule="auto"/>
        <w:ind w:left="714" w:hanging="357"/>
        <w:jc w:val="both"/>
        <w:rPr>
          <w:rFonts w:ascii="Arial" w:hAnsi="Arial" w:cs="Arial"/>
          <w:sz w:val="16"/>
          <w:szCs w:val="16"/>
        </w:rPr>
      </w:pPr>
      <w:r w:rsidRPr="003935BA">
        <w:rPr>
          <w:rFonts w:ascii="Arial" w:hAnsi="Arial" w:cs="Arial"/>
          <w:sz w:val="16"/>
          <w:szCs w:val="16"/>
        </w:rPr>
        <w:t>Не устанавливать вблизи нагревательных приборов, систем отопления и кондиционирования – дополнительный нагрев корпуса светильника может привести к сокращению срока службы.</w:t>
      </w:r>
    </w:p>
    <w:p w:rsidR="00FD737F" w:rsidRPr="003935BA" w:rsidRDefault="00FD737F" w:rsidP="00FD737F">
      <w:pPr>
        <w:pStyle w:val="a3"/>
        <w:numPr>
          <w:ilvl w:val="0"/>
          <w:numId w:val="7"/>
        </w:numPr>
        <w:spacing w:after="0" w:line="240" w:lineRule="auto"/>
        <w:ind w:left="714" w:hanging="357"/>
        <w:jc w:val="both"/>
        <w:rPr>
          <w:rFonts w:ascii="Arial" w:hAnsi="Arial" w:cs="Arial"/>
          <w:sz w:val="16"/>
          <w:szCs w:val="16"/>
        </w:rPr>
      </w:pPr>
      <w:r w:rsidRPr="003935BA">
        <w:rPr>
          <w:rFonts w:ascii="Arial" w:hAnsi="Arial" w:cs="Arial"/>
          <w:sz w:val="16"/>
          <w:szCs w:val="16"/>
        </w:rPr>
        <w:t>Запрещена эксплуатация светильника при поврежденной изоляции питающего кабеля, поврежденным корпусом драйвера или светильника.</w:t>
      </w:r>
    </w:p>
    <w:p w:rsidR="00FD737F" w:rsidRPr="003935BA" w:rsidRDefault="00FD737F" w:rsidP="00FD737F">
      <w:pPr>
        <w:pStyle w:val="a3"/>
        <w:numPr>
          <w:ilvl w:val="0"/>
          <w:numId w:val="7"/>
        </w:numPr>
        <w:spacing w:after="0" w:line="240" w:lineRule="auto"/>
        <w:jc w:val="both"/>
        <w:rPr>
          <w:rFonts w:ascii="Arial" w:hAnsi="Arial" w:cs="Arial"/>
          <w:sz w:val="16"/>
          <w:szCs w:val="16"/>
        </w:rPr>
      </w:pPr>
      <w:r w:rsidRPr="003935BA">
        <w:rPr>
          <w:rFonts w:ascii="Arial" w:hAnsi="Arial" w:cs="Arial"/>
          <w:sz w:val="16"/>
          <w:szCs w:val="16"/>
        </w:rPr>
        <w:t>Запрещена эксплуатация светильника в сетях, не соответствующих требованиям ГОСТ Р 32144-2013.</w:t>
      </w:r>
    </w:p>
    <w:p w:rsidR="00FD737F" w:rsidRPr="003935BA" w:rsidRDefault="00FD737F" w:rsidP="00FD737F">
      <w:pPr>
        <w:pStyle w:val="a3"/>
        <w:numPr>
          <w:ilvl w:val="0"/>
          <w:numId w:val="7"/>
        </w:numPr>
        <w:spacing w:after="0" w:line="240" w:lineRule="auto"/>
        <w:ind w:left="714" w:hanging="357"/>
        <w:jc w:val="both"/>
        <w:rPr>
          <w:rFonts w:ascii="Arial" w:hAnsi="Arial" w:cs="Arial"/>
          <w:sz w:val="16"/>
          <w:szCs w:val="16"/>
        </w:rPr>
      </w:pPr>
      <w:r w:rsidRPr="003935BA">
        <w:rPr>
          <w:rFonts w:ascii="Arial" w:hAnsi="Arial" w:cs="Arial"/>
          <w:sz w:val="16"/>
          <w:szCs w:val="16"/>
        </w:rPr>
        <w:t xml:space="preserve">Запрещена эксплуатация светильника с </w:t>
      </w:r>
      <w:proofErr w:type="spellStart"/>
      <w:r w:rsidRPr="003935BA">
        <w:rPr>
          <w:rFonts w:ascii="Arial" w:hAnsi="Arial" w:cs="Arial"/>
          <w:sz w:val="16"/>
          <w:szCs w:val="16"/>
        </w:rPr>
        <w:t>диммером</w:t>
      </w:r>
      <w:proofErr w:type="spellEnd"/>
      <w:r w:rsidRPr="003935BA">
        <w:rPr>
          <w:rFonts w:ascii="Arial" w:hAnsi="Arial" w:cs="Arial"/>
          <w:sz w:val="16"/>
          <w:szCs w:val="16"/>
        </w:rPr>
        <w:t xml:space="preserve"> (</w:t>
      </w:r>
      <w:proofErr w:type="spellStart"/>
      <w:r w:rsidRPr="003935BA">
        <w:rPr>
          <w:rFonts w:ascii="Arial" w:hAnsi="Arial" w:cs="Arial"/>
          <w:sz w:val="16"/>
          <w:szCs w:val="16"/>
        </w:rPr>
        <w:t>светорегулятором</w:t>
      </w:r>
      <w:proofErr w:type="spellEnd"/>
      <w:r w:rsidRPr="003935BA">
        <w:rPr>
          <w:rFonts w:ascii="Arial" w:hAnsi="Arial" w:cs="Arial"/>
          <w:sz w:val="16"/>
          <w:szCs w:val="16"/>
        </w:rPr>
        <w:t>).</w:t>
      </w:r>
    </w:p>
    <w:p w:rsidR="00FD737F" w:rsidRPr="003935BA" w:rsidRDefault="00FD737F" w:rsidP="00FD737F">
      <w:pPr>
        <w:pStyle w:val="a3"/>
        <w:numPr>
          <w:ilvl w:val="0"/>
          <w:numId w:val="7"/>
        </w:numPr>
        <w:spacing w:after="0" w:line="240" w:lineRule="auto"/>
        <w:ind w:left="714" w:hanging="357"/>
        <w:jc w:val="both"/>
        <w:rPr>
          <w:rFonts w:ascii="Arial" w:hAnsi="Arial" w:cs="Arial"/>
          <w:sz w:val="16"/>
          <w:szCs w:val="16"/>
        </w:rPr>
      </w:pPr>
      <w:r w:rsidRPr="003935BA">
        <w:rPr>
          <w:rFonts w:ascii="Arial" w:hAnsi="Arial" w:cs="Arial"/>
          <w:sz w:val="16"/>
          <w:szCs w:val="16"/>
        </w:rPr>
        <w:t>Не использовать светильники совместно с выключателем со светодиодной или неоновой подсветкой.</w:t>
      </w:r>
    </w:p>
    <w:p w:rsidR="00FD737F" w:rsidRPr="003935BA" w:rsidRDefault="00FD737F" w:rsidP="00FD737F">
      <w:pPr>
        <w:pStyle w:val="a3"/>
        <w:numPr>
          <w:ilvl w:val="0"/>
          <w:numId w:val="7"/>
        </w:numPr>
        <w:spacing w:after="0" w:line="240" w:lineRule="auto"/>
        <w:ind w:left="714" w:hanging="357"/>
        <w:jc w:val="both"/>
        <w:rPr>
          <w:rFonts w:ascii="Arial" w:hAnsi="Arial" w:cs="Arial"/>
          <w:sz w:val="16"/>
          <w:szCs w:val="16"/>
        </w:rPr>
      </w:pPr>
      <w:r w:rsidRPr="003935BA">
        <w:rPr>
          <w:rFonts w:ascii="Arial" w:hAnsi="Arial" w:cs="Arial"/>
          <w:sz w:val="16"/>
          <w:szCs w:val="16"/>
        </w:rPr>
        <w:t>Радиоактивные и ядовитые вещества в состав светильника не входят.</w:t>
      </w:r>
    </w:p>
    <w:p w:rsidR="00FD737F" w:rsidRPr="003935BA" w:rsidRDefault="00FD737F" w:rsidP="00FD737F">
      <w:pPr>
        <w:pStyle w:val="a3"/>
        <w:numPr>
          <w:ilvl w:val="0"/>
          <w:numId w:val="1"/>
        </w:numPr>
        <w:spacing w:after="0" w:line="240" w:lineRule="auto"/>
        <w:ind w:left="714" w:hanging="357"/>
        <w:jc w:val="both"/>
        <w:rPr>
          <w:rFonts w:ascii="Arial" w:eastAsia="Times New Roman" w:hAnsi="Arial" w:cs="Arial"/>
          <w:b/>
          <w:sz w:val="16"/>
          <w:szCs w:val="16"/>
        </w:rPr>
      </w:pPr>
      <w:r w:rsidRPr="003935BA">
        <w:rPr>
          <w:rFonts w:ascii="Arial" w:eastAsia="Times New Roman" w:hAnsi="Arial" w:cs="Arial"/>
          <w:b/>
          <w:sz w:val="16"/>
          <w:szCs w:val="16"/>
        </w:rPr>
        <w:t>Характерные неисправности и способы их устранения</w:t>
      </w:r>
    </w:p>
    <w:tbl>
      <w:tblPr>
        <w:tblW w:w="9214" w:type="dxa"/>
        <w:tblInd w:w="534" w:type="dxa"/>
        <w:tblLook w:val="04A0" w:firstRow="1" w:lastRow="0" w:firstColumn="1" w:lastColumn="0" w:noHBand="0" w:noVBand="1"/>
      </w:tblPr>
      <w:tblGrid>
        <w:gridCol w:w="2514"/>
        <w:gridCol w:w="3135"/>
        <w:gridCol w:w="3565"/>
      </w:tblGrid>
      <w:tr w:rsidR="00FD737F" w:rsidRPr="003935BA" w:rsidTr="00572DFA">
        <w:tc>
          <w:tcPr>
            <w:tcW w:w="0" w:type="auto"/>
            <w:tcBorders>
              <w:top w:val="single" w:sz="4" w:space="0" w:color="000000"/>
              <w:left w:val="single" w:sz="4" w:space="0" w:color="000000"/>
              <w:bottom w:val="single" w:sz="4" w:space="0" w:color="000000"/>
              <w:right w:val="nil"/>
            </w:tcBorders>
            <w:vAlign w:val="center"/>
            <w:hideMark/>
          </w:tcPr>
          <w:p w:rsidR="00FD737F" w:rsidRPr="003935BA" w:rsidRDefault="00FD737F" w:rsidP="00572DFA">
            <w:pPr>
              <w:spacing w:after="0" w:line="240" w:lineRule="auto"/>
              <w:rPr>
                <w:rFonts w:ascii="Arial" w:eastAsia="Times New Roman" w:hAnsi="Arial" w:cs="Arial"/>
                <w:b/>
                <w:sz w:val="16"/>
                <w:szCs w:val="16"/>
              </w:rPr>
            </w:pPr>
            <w:r w:rsidRPr="003935BA">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FD737F" w:rsidRPr="003935BA" w:rsidRDefault="00FD737F" w:rsidP="00572DFA">
            <w:pPr>
              <w:snapToGrid w:val="0"/>
              <w:spacing w:after="0" w:line="240" w:lineRule="auto"/>
              <w:rPr>
                <w:rFonts w:ascii="Arial" w:eastAsia="Times New Roman" w:hAnsi="Arial" w:cs="Arial"/>
                <w:b/>
                <w:sz w:val="16"/>
                <w:szCs w:val="16"/>
              </w:rPr>
            </w:pPr>
            <w:r w:rsidRPr="003935BA">
              <w:rPr>
                <w:rFonts w:ascii="Arial" w:eastAsia="Times New Roman" w:hAnsi="Arial" w:cs="Arial"/>
                <w:b/>
                <w:sz w:val="16"/>
                <w:szCs w:val="16"/>
              </w:rPr>
              <w:t>Вероятная причина</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FD737F" w:rsidRPr="003935BA" w:rsidRDefault="00FD737F" w:rsidP="00572DFA">
            <w:pPr>
              <w:snapToGrid w:val="0"/>
              <w:spacing w:after="0" w:line="240" w:lineRule="auto"/>
              <w:rPr>
                <w:rFonts w:ascii="Arial" w:eastAsia="Times New Roman" w:hAnsi="Arial" w:cs="Arial"/>
                <w:b/>
                <w:sz w:val="16"/>
                <w:szCs w:val="16"/>
              </w:rPr>
            </w:pPr>
            <w:r w:rsidRPr="003935BA">
              <w:rPr>
                <w:rFonts w:ascii="Arial" w:eastAsia="Times New Roman" w:hAnsi="Arial" w:cs="Arial"/>
                <w:b/>
                <w:sz w:val="16"/>
                <w:szCs w:val="16"/>
              </w:rPr>
              <w:t>Метод устранения</w:t>
            </w:r>
          </w:p>
        </w:tc>
      </w:tr>
      <w:tr w:rsidR="00FD737F" w:rsidRPr="003935BA" w:rsidTr="00572DFA">
        <w:trPr>
          <w:trHeight w:val="137"/>
        </w:trPr>
        <w:tc>
          <w:tcPr>
            <w:tcW w:w="0" w:type="auto"/>
            <w:vMerge w:val="restart"/>
            <w:tcBorders>
              <w:top w:val="nil"/>
              <w:left w:val="single" w:sz="4" w:space="0" w:color="000000"/>
              <w:bottom w:val="single" w:sz="4" w:space="0" w:color="000000"/>
              <w:right w:val="nil"/>
            </w:tcBorders>
            <w:vAlign w:val="center"/>
            <w:hideMark/>
          </w:tcPr>
          <w:p w:rsidR="00FD737F" w:rsidRPr="003935BA" w:rsidRDefault="00FD737F" w:rsidP="00572DFA">
            <w:pPr>
              <w:snapToGrid w:val="0"/>
              <w:spacing w:after="0" w:line="240" w:lineRule="auto"/>
              <w:rPr>
                <w:rFonts w:ascii="Arial" w:eastAsia="Times New Roman" w:hAnsi="Arial" w:cs="Arial"/>
                <w:sz w:val="16"/>
                <w:szCs w:val="16"/>
              </w:rPr>
            </w:pPr>
            <w:r w:rsidRPr="003935BA">
              <w:rPr>
                <w:rFonts w:ascii="Arial" w:eastAsia="Times New Roman" w:hAnsi="Arial" w:cs="Arial"/>
                <w:sz w:val="16"/>
                <w:szCs w:val="16"/>
              </w:rPr>
              <w:t xml:space="preserve">При включении </w:t>
            </w:r>
            <w:r w:rsidRPr="003935BA">
              <w:rPr>
                <w:rFonts w:ascii="Arial" w:hAnsi="Arial" w:cs="Arial"/>
                <w:sz w:val="16"/>
                <w:szCs w:val="16"/>
              </w:rPr>
              <w:t>питания</w:t>
            </w:r>
            <w:r w:rsidRPr="003935BA">
              <w:rPr>
                <w:rFonts w:ascii="Arial" w:eastAsia="Times New Roman" w:hAnsi="Arial" w:cs="Arial"/>
                <w:sz w:val="16"/>
                <w:szCs w:val="16"/>
              </w:rPr>
              <w:t xml:space="preserve"> </w:t>
            </w:r>
            <w:r w:rsidRPr="003935BA">
              <w:rPr>
                <w:rFonts w:ascii="Arial" w:hAnsi="Arial" w:cs="Arial"/>
                <w:sz w:val="16"/>
                <w:szCs w:val="16"/>
              </w:rPr>
              <w:t>светильник</w:t>
            </w:r>
            <w:r w:rsidRPr="003935BA">
              <w:rPr>
                <w:rFonts w:ascii="Arial" w:eastAsia="Times New Roman" w:hAnsi="Arial" w:cs="Arial"/>
                <w:sz w:val="16"/>
                <w:szCs w:val="16"/>
              </w:rPr>
              <w:t xml:space="preserve"> не </w:t>
            </w:r>
            <w:r w:rsidRPr="003935BA">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FD737F" w:rsidRPr="003935BA" w:rsidRDefault="00FD737F" w:rsidP="00572DFA">
            <w:pPr>
              <w:tabs>
                <w:tab w:val="left" w:pos="360"/>
              </w:tabs>
              <w:suppressAutoHyphens/>
              <w:snapToGrid w:val="0"/>
              <w:spacing w:after="0" w:line="240" w:lineRule="auto"/>
              <w:ind w:left="360"/>
              <w:rPr>
                <w:rFonts w:ascii="Arial" w:eastAsia="Times New Roman" w:hAnsi="Arial" w:cs="Arial"/>
                <w:sz w:val="16"/>
                <w:szCs w:val="16"/>
              </w:rPr>
            </w:pPr>
            <w:r w:rsidRPr="003935BA">
              <w:rPr>
                <w:rFonts w:ascii="Arial" w:eastAsia="Times New Roman" w:hAnsi="Arial" w:cs="Arial"/>
                <w:sz w:val="16"/>
                <w:szCs w:val="16"/>
              </w:rPr>
              <w:t>Отсутствует напряжение в питающей сети</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FD737F" w:rsidRPr="003935BA" w:rsidRDefault="00FD737F" w:rsidP="00572DFA">
            <w:pPr>
              <w:tabs>
                <w:tab w:val="left" w:pos="360"/>
              </w:tabs>
              <w:suppressAutoHyphens/>
              <w:snapToGrid w:val="0"/>
              <w:spacing w:after="0" w:line="240" w:lineRule="auto"/>
              <w:rPr>
                <w:rFonts w:ascii="Arial" w:eastAsia="Times New Roman" w:hAnsi="Arial" w:cs="Arial"/>
                <w:sz w:val="16"/>
                <w:szCs w:val="16"/>
              </w:rPr>
            </w:pPr>
            <w:r w:rsidRPr="003935BA">
              <w:rPr>
                <w:rFonts w:ascii="Arial" w:eastAsia="Times New Roman" w:hAnsi="Arial" w:cs="Arial"/>
                <w:sz w:val="16"/>
                <w:szCs w:val="16"/>
              </w:rPr>
              <w:t>Проверьте наличие напряжения питающей сети</w:t>
            </w:r>
            <w:r w:rsidRPr="003935BA">
              <w:rPr>
                <w:rFonts w:ascii="Arial" w:hAnsi="Arial" w:cs="Arial"/>
                <w:sz w:val="16"/>
                <w:szCs w:val="16"/>
              </w:rPr>
              <w:t xml:space="preserve"> и, при необходимости, устраните неисправность</w:t>
            </w:r>
          </w:p>
        </w:tc>
      </w:tr>
      <w:tr w:rsidR="00FD737F" w:rsidRPr="003935BA" w:rsidTr="00572DFA">
        <w:trPr>
          <w:trHeight w:val="137"/>
        </w:trPr>
        <w:tc>
          <w:tcPr>
            <w:tcW w:w="0" w:type="auto"/>
            <w:vMerge/>
            <w:tcBorders>
              <w:top w:val="nil"/>
              <w:left w:val="single" w:sz="4" w:space="0" w:color="000000"/>
              <w:bottom w:val="single" w:sz="4" w:space="0" w:color="000000"/>
              <w:right w:val="nil"/>
            </w:tcBorders>
            <w:vAlign w:val="center"/>
            <w:hideMark/>
          </w:tcPr>
          <w:p w:rsidR="00FD737F" w:rsidRPr="003935BA" w:rsidRDefault="00FD737F" w:rsidP="00572DFA">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FD737F" w:rsidRPr="003935BA" w:rsidRDefault="00FD737F" w:rsidP="00572DFA">
            <w:pPr>
              <w:tabs>
                <w:tab w:val="left" w:pos="360"/>
              </w:tabs>
              <w:suppressAutoHyphens/>
              <w:snapToGrid w:val="0"/>
              <w:spacing w:after="0" w:line="240" w:lineRule="auto"/>
              <w:ind w:left="360"/>
              <w:rPr>
                <w:rFonts w:ascii="Arial" w:hAnsi="Arial" w:cs="Arial"/>
                <w:sz w:val="16"/>
                <w:szCs w:val="16"/>
              </w:rPr>
            </w:pPr>
            <w:r w:rsidRPr="003935BA">
              <w:rPr>
                <w:rFonts w:ascii="Arial" w:hAnsi="Arial" w:cs="Arial"/>
                <w:sz w:val="16"/>
                <w:szCs w:val="16"/>
              </w:rPr>
              <w:t>Плохой контакт</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FD737F" w:rsidRPr="003935BA" w:rsidRDefault="00FD737F" w:rsidP="00572DFA">
            <w:pPr>
              <w:suppressAutoHyphens/>
              <w:snapToGrid w:val="0"/>
              <w:spacing w:after="0" w:line="240" w:lineRule="auto"/>
              <w:rPr>
                <w:rFonts w:ascii="Arial" w:hAnsi="Arial" w:cs="Arial"/>
                <w:sz w:val="16"/>
                <w:szCs w:val="16"/>
              </w:rPr>
            </w:pPr>
            <w:r w:rsidRPr="003935BA">
              <w:rPr>
                <w:rFonts w:ascii="Arial" w:hAnsi="Arial" w:cs="Arial"/>
                <w:sz w:val="16"/>
                <w:szCs w:val="16"/>
              </w:rPr>
              <w:t>Проверьте контакты в схеме подключения и устраните неисправность</w:t>
            </w:r>
          </w:p>
        </w:tc>
      </w:tr>
      <w:tr w:rsidR="00FD737F" w:rsidRPr="003935BA" w:rsidTr="00572DFA">
        <w:trPr>
          <w:trHeight w:val="137"/>
        </w:trPr>
        <w:tc>
          <w:tcPr>
            <w:tcW w:w="0" w:type="auto"/>
            <w:vMerge/>
            <w:tcBorders>
              <w:top w:val="nil"/>
              <w:left w:val="single" w:sz="4" w:space="0" w:color="000000"/>
              <w:bottom w:val="single" w:sz="4" w:space="0" w:color="auto"/>
              <w:right w:val="nil"/>
            </w:tcBorders>
            <w:vAlign w:val="center"/>
            <w:hideMark/>
          </w:tcPr>
          <w:p w:rsidR="00FD737F" w:rsidRPr="003935BA" w:rsidRDefault="00FD737F" w:rsidP="00572DFA">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FD737F" w:rsidRPr="003935BA" w:rsidRDefault="00FD737F" w:rsidP="00572DFA">
            <w:pPr>
              <w:tabs>
                <w:tab w:val="left" w:pos="360"/>
              </w:tabs>
              <w:suppressAutoHyphens/>
              <w:snapToGrid w:val="0"/>
              <w:spacing w:after="0" w:line="240" w:lineRule="auto"/>
              <w:ind w:left="360"/>
              <w:rPr>
                <w:rFonts w:ascii="Arial" w:hAnsi="Arial" w:cs="Arial"/>
                <w:sz w:val="16"/>
                <w:szCs w:val="16"/>
              </w:rPr>
            </w:pPr>
            <w:r w:rsidRPr="003935BA">
              <w:rPr>
                <w:rFonts w:ascii="Arial" w:hAnsi="Arial" w:cs="Arial"/>
                <w:sz w:val="16"/>
                <w:szCs w:val="16"/>
              </w:rPr>
              <w:t>Поврежден питающий кабель</w:t>
            </w:r>
          </w:p>
        </w:tc>
        <w:tc>
          <w:tcPr>
            <w:tcW w:w="3565" w:type="dxa"/>
            <w:tcBorders>
              <w:top w:val="single" w:sz="4" w:space="0" w:color="000000"/>
              <w:left w:val="single" w:sz="4" w:space="0" w:color="000000"/>
              <w:bottom w:val="single" w:sz="4" w:space="0" w:color="000000"/>
              <w:right w:val="single" w:sz="4" w:space="0" w:color="000000"/>
            </w:tcBorders>
            <w:vAlign w:val="center"/>
            <w:hideMark/>
          </w:tcPr>
          <w:p w:rsidR="00FD737F" w:rsidRPr="003935BA" w:rsidRDefault="00FD737F" w:rsidP="00572DFA">
            <w:pPr>
              <w:suppressAutoHyphens/>
              <w:snapToGrid w:val="0"/>
              <w:spacing w:after="0" w:line="240" w:lineRule="auto"/>
              <w:rPr>
                <w:rFonts w:ascii="Arial" w:hAnsi="Arial" w:cs="Arial"/>
                <w:sz w:val="16"/>
                <w:szCs w:val="16"/>
              </w:rPr>
            </w:pPr>
            <w:r w:rsidRPr="003935BA">
              <w:rPr>
                <w:rFonts w:ascii="Arial" w:hAnsi="Arial" w:cs="Arial"/>
                <w:sz w:val="16"/>
                <w:szCs w:val="16"/>
              </w:rPr>
              <w:t>Проверьте целостность цепей и целостность изоляции</w:t>
            </w:r>
          </w:p>
        </w:tc>
      </w:tr>
      <w:tr w:rsidR="00FD737F" w:rsidRPr="003935BA" w:rsidTr="00572DFA">
        <w:trPr>
          <w:trHeight w:val="301"/>
        </w:trPr>
        <w:tc>
          <w:tcPr>
            <w:tcW w:w="0" w:type="auto"/>
            <w:vMerge w:val="restart"/>
            <w:tcBorders>
              <w:top w:val="single" w:sz="4" w:space="0" w:color="auto"/>
              <w:left w:val="single" w:sz="4" w:space="0" w:color="000000"/>
              <w:right w:val="nil"/>
            </w:tcBorders>
            <w:vAlign w:val="center"/>
            <w:hideMark/>
          </w:tcPr>
          <w:p w:rsidR="00FD737F" w:rsidRPr="003935BA" w:rsidRDefault="00FD737F" w:rsidP="00572DFA">
            <w:pPr>
              <w:spacing w:after="0" w:line="240" w:lineRule="auto"/>
              <w:rPr>
                <w:rFonts w:ascii="Arial" w:eastAsia="Times New Roman" w:hAnsi="Arial" w:cs="Arial"/>
                <w:sz w:val="16"/>
                <w:szCs w:val="16"/>
              </w:rPr>
            </w:pPr>
            <w:r w:rsidRPr="003935BA">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FD737F" w:rsidRPr="003935BA" w:rsidRDefault="00FD737F" w:rsidP="00572DFA">
            <w:pPr>
              <w:tabs>
                <w:tab w:val="left" w:pos="360"/>
              </w:tabs>
              <w:suppressAutoHyphens/>
              <w:snapToGrid w:val="0"/>
              <w:spacing w:after="0" w:line="240" w:lineRule="auto"/>
              <w:ind w:left="360"/>
              <w:rPr>
                <w:rFonts w:ascii="Arial" w:hAnsi="Arial" w:cs="Arial"/>
                <w:sz w:val="16"/>
                <w:szCs w:val="16"/>
              </w:rPr>
            </w:pPr>
            <w:r w:rsidRPr="003935BA">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3565" w:type="dxa"/>
            <w:tcBorders>
              <w:top w:val="single" w:sz="4" w:space="0" w:color="000000"/>
              <w:left w:val="single" w:sz="4" w:space="0" w:color="000000"/>
              <w:bottom w:val="single" w:sz="4" w:space="0" w:color="auto"/>
              <w:right w:val="single" w:sz="4" w:space="0" w:color="000000"/>
            </w:tcBorders>
            <w:vAlign w:val="center"/>
            <w:hideMark/>
          </w:tcPr>
          <w:p w:rsidR="00FD737F" w:rsidRPr="003935BA" w:rsidRDefault="00FD737F" w:rsidP="00572DFA">
            <w:pPr>
              <w:suppressAutoHyphens/>
              <w:snapToGrid w:val="0"/>
              <w:spacing w:after="0" w:line="240" w:lineRule="auto"/>
              <w:rPr>
                <w:rFonts w:ascii="Arial" w:hAnsi="Arial" w:cs="Arial"/>
                <w:sz w:val="16"/>
                <w:szCs w:val="16"/>
              </w:rPr>
            </w:pPr>
            <w:r w:rsidRPr="003935BA">
              <w:rPr>
                <w:rFonts w:ascii="Arial" w:hAnsi="Arial" w:cs="Arial"/>
                <w:sz w:val="16"/>
                <w:szCs w:val="16"/>
              </w:rPr>
              <w:t>Подключите светильник через выключатель без подсветки, либо отключите подсветку</w:t>
            </w:r>
          </w:p>
        </w:tc>
      </w:tr>
      <w:tr w:rsidR="00FD737F" w:rsidRPr="003935BA" w:rsidTr="00572DFA">
        <w:trPr>
          <w:trHeight w:val="301"/>
        </w:trPr>
        <w:tc>
          <w:tcPr>
            <w:tcW w:w="0" w:type="auto"/>
            <w:vMerge/>
            <w:tcBorders>
              <w:left w:val="single" w:sz="4" w:space="0" w:color="000000"/>
              <w:bottom w:val="single" w:sz="4" w:space="0" w:color="000000"/>
              <w:right w:val="nil"/>
            </w:tcBorders>
            <w:vAlign w:val="center"/>
            <w:hideMark/>
          </w:tcPr>
          <w:p w:rsidR="00FD737F" w:rsidRPr="003935BA" w:rsidRDefault="00FD737F" w:rsidP="00572DFA">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000000"/>
              <w:right w:val="nil"/>
            </w:tcBorders>
            <w:vAlign w:val="center"/>
            <w:hideMark/>
          </w:tcPr>
          <w:p w:rsidR="00FD737F" w:rsidRPr="003935BA" w:rsidRDefault="00FD737F" w:rsidP="00572DFA">
            <w:pPr>
              <w:tabs>
                <w:tab w:val="left" w:pos="360"/>
              </w:tabs>
              <w:suppressAutoHyphens/>
              <w:snapToGrid w:val="0"/>
              <w:spacing w:after="0" w:line="240" w:lineRule="auto"/>
              <w:rPr>
                <w:rFonts w:ascii="Arial" w:hAnsi="Arial" w:cs="Arial"/>
                <w:sz w:val="16"/>
                <w:szCs w:val="16"/>
              </w:rPr>
            </w:pPr>
            <w:r w:rsidRPr="003935BA">
              <w:rPr>
                <w:rFonts w:ascii="Arial" w:hAnsi="Arial" w:cs="Arial"/>
                <w:sz w:val="16"/>
                <w:szCs w:val="16"/>
              </w:rPr>
              <w:t>Светильник подключен к сети через выключатель, который рвет нулевой провод, а не фазовый</w:t>
            </w:r>
          </w:p>
        </w:tc>
        <w:tc>
          <w:tcPr>
            <w:tcW w:w="3565" w:type="dxa"/>
            <w:tcBorders>
              <w:top w:val="single" w:sz="4" w:space="0" w:color="auto"/>
              <w:left w:val="single" w:sz="4" w:space="0" w:color="000000"/>
              <w:bottom w:val="single" w:sz="4" w:space="0" w:color="000000"/>
              <w:right w:val="single" w:sz="4" w:space="0" w:color="000000"/>
            </w:tcBorders>
            <w:vAlign w:val="center"/>
            <w:hideMark/>
          </w:tcPr>
          <w:p w:rsidR="00FD737F" w:rsidRPr="003935BA" w:rsidRDefault="00FD737F" w:rsidP="00572DFA">
            <w:pPr>
              <w:suppressAutoHyphens/>
              <w:snapToGrid w:val="0"/>
              <w:spacing w:after="0" w:line="240" w:lineRule="auto"/>
              <w:rPr>
                <w:rFonts w:ascii="Arial" w:hAnsi="Arial" w:cs="Arial"/>
                <w:sz w:val="16"/>
                <w:szCs w:val="16"/>
              </w:rPr>
            </w:pPr>
            <w:r w:rsidRPr="003935BA">
              <w:rPr>
                <w:rFonts w:ascii="Arial" w:hAnsi="Arial" w:cs="Arial"/>
                <w:sz w:val="16"/>
                <w:szCs w:val="16"/>
              </w:rPr>
              <w:t>Обратитесь к квалифицированному электрику, чтобы устранить неисправность  электрической проводки</w:t>
            </w:r>
          </w:p>
        </w:tc>
      </w:tr>
    </w:tbl>
    <w:p w:rsidR="00FD737F" w:rsidRPr="003935BA" w:rsidRDefault="00FD737F" w:rsidP="00FD737F">
      <w:pPr>
        <w:pStyle w:val="a3"/>
        <w:spacing w:after="0" w:line="240" w:lineRule="auto"/>
        <w:jc w:val="both"/>
        <w:rPr>
          <w:rFonts w:ascii="Arial" w:hAnsi="Arial" w:cs="Arial"/>
          <w:b/>
          <w:sz w:val="16"/>
          <w:szCs w:val="16"/>
        </w:rPr>
      </w:pPr>
      <w:r w:rsidRPr="003935BA">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FD737F" w:rsidRPr="003935BA" w:rsidRDefault="00FD737F" w:rsidP="00FD737F">
      <w:pPr>
        <w:pStyle w:val="a3"/>
        <w:numPr>
          <w:ilvl w:val="0"/>
          <w:numId w:val="1"/>
        </w:numPr>
        <w:spacing w:after="0" w:line="240" w:lineRule="auto"/>
        <w:jc w:val="both"/>
        <w:rPr>
          <w:rFonts w:ascii="Arial" w:hAnsi="Arial" w:cs="Arial"/>
          <w:b/>
          <w:sz w:val="16"/>
          <w:szCs w:val="16"/>
        </w:rPr>
      </w:pPr>
      <w:r w:rsidRPr="003935BA">
        <w:rPr>
          <w:rFonts w:ascii="Arial" w:hAnsi="Arial" w:cs="Arial"/>
          <w:b/>
          <w:sz w:val="16"/>
          <w:szCs w:val="16"/>
        </w:rPr>
        <w:t>Хранение</w:t>
      </w:r>
    </w:p>
    <w:p w:rsidR="00FD737F" w:rsidRPr="003935BA" w:rsidRDefault="00FD737F" w:rsidP="00FD737F">
      <w:pPr>
        <w:pStyle w:val="a3"/>
        <w:spacing w:after="0" w:line="240" w:lineRule="auto"/>
        <w:jc w:val="both"/>
        <w:rPr>
          <w:rFonts w:ascii="Arial" w:hAnsi="Arial" w:cs="Arial"/>
          <w:sz w:val="16"/>
          <w:szCs w:val="16"/>
        </w:rPr>
      </w:pPr>
      <w:r w:rsidRPr="003935BA">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FD737F" w:rsidRPr="003935BA" w:rsidRDefault="00FD737F" w:rsidP="00FD737F">
      <w:pPr>
        <w:pStyle w:val="a3"/>
        <w:numPr>
          <w:ilvl w:val="0"/>
          <w:numId w:val="1"/>
        </w:numPr>
        <w:spacing w:after="0" w:line="240" w:lineRule="auto"/>
        <w:jc w:val="both"/>
        <w:rPr>
          <w:rFonts w:ascii="Arial" w:hAnsi="Arial" w:cs="Arial"/>
          <w:b/>
          <w:sz w:val="16"/>
          <w:szCs w:val="16"/>
        </w:rPr>
      </w:pPr>
      <w:r w:rsidRPr="003935BA">
        <w:rPr>
          <w:rFonts w:ascii="Arial" w:hAnsi="Arial" w:cs="Arial"/>
          <w:b/>
          <w:sz w:val="16"/>
          <w:szCs w:val="16"/>
        </w:rPr>
        <w:t>Транспортировка</w:t>
      </w:r>
    </w:p>
    <w:p w:rsidR="00FD737F" w:rsidRPr="003935BA" w:rsidRDefault="00FD737F" w:rsidP="00FD737F">
      <w:pPr>
        <w:pStyle w:val="a3"/>
        <w:spacing w:after="0" w:line="240" w:lineRule="auto"/>
        <w:jc w:val="both"/>
        <w:rPr>
          <w:rFonts w:ascii="Arial" w:hAnsi="Arial" w:cs="Arial"/>
          <w:sz w:val="16"/>
          <w:szCs w:val="16"/>
        </w:rPr>
      </w:pPr>
      <w:r w:rsidRPr="003935BA">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FD737F" w:rsidRPr="003935BA" w:rsidRDefault="00FD737F" w:rsidP="00FD737F">
      <w:pPr>
        <w:pStyle w:val="a3"/>
        <w:numPr>
          <w:ilvl w:val="0"/>
          <w:numId w:val="1"/>
        </w:numPr>
        <w:spacing w:after="0" w:line="240" w:lineRule="auto"/>
        <w:ind w:left="714" w:hanging="357"/>
        <w:rPr>
          <w:rFonts w:ascii="Arial" w:hAnsi="Arial" w:cs="Arial"/>
          <w:b/>
          <w:sz w:val="16"/>
          <w:szCs w:val="16"/>
        </w:rPr>
      </w:pPr>
      <w:r w:rsidRPr="003935BA">
        <w:rPr>
          <w:rFonts w:ascii="Arial" w:hAnsi="Arial" w:cs="Arial"/>
          <w:b/>
          <w:sz w:val="16"/>
          <w:szCs w:val="16"/>
        </w:rPr>
        <w:t>Утилизация</w:t>
      </w:r>
    </w:p>
    <w:p w:rsidR="00FD737F" w:rsidRPr="003935BA" w:rsidRDefault="00FD737F" w:rsidP="00FD737F">
      <w:pPr>
        <w:spacing w:after="0" w:line="240" w:lineRule="auto"/>
        <w:ind w:left="720"/>
        <w:rPr>
          <w:rFonts w:ascii="Arial" w:hAnsi="Arial" w:cs="Arial"/>
          <w:sz w:val="16"/>
          <w:szCs w:val="16"/>
        </w:rPr>
      </w:pPr>
      <w:r w:rsidRPr="003935BA">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r w:rsidRPr="003935BA">
        <w:rPr>
          <w:rFonts w:ascii="Arial" w:hAnsi="Arial" w:cs="Arial"/>
          <w:color w:val="000000"/>
          <w:sz w:val="16"/>
          <w:szCs w:val="16"/>
          <w:shd w:val="clear" w:color="auto" w:fill="FBFBFB"/>
        </w:rPr>
        <w:t>.</w:t>
      </w:r>
    </w:p>
    <w:p w:rsidR="00FD737F" w:rsidRPr="003935BA" w:rsidRDefault="00FD737F" w:rsidP="00FD737F">
      <w:pPr>
        <w:pStyle w:val="a3"/>
        <w:numPr>
          <w:ilvl w:val="0"/>
          <w:numId w:val="1"/>
        </w:numPr>
        <w:spacing w:after="0" w:line="240" w:lineRule="auto"/>
        <w:rPr>
          <w:rFonts w:ascii="Arial" w:hAnsi="Arial" w:cs="Arial"/>
          <w:b/>
          <w:sz w:val="16"/>
          <w:szCs w:val="16"/>
        </w:rPr>
      </w:pPr>
      <w:r w:rsidRPr="003935BA">
        <w:rPr>
          <w:rFonts w:ascii="Arial" w:hAnsi="Arial" w:cs="Arial"/>
          <w:b/>
          <w:sz w:val="16"/>
          <w:szCs w:val="16"/>
        </w:rPr>
        <w:t>Сертификация</w:t>
      </w:r>
    </w:p>
    <w:p w:rsidR="00FD737F" w:rsidRPr="003935BA" w:rsidRDefault="00FD737F" w:rsidP="00FD737F">
      <w:pPr>
        <w:pStyle w:val="a3"/>
        <w:spacing w:after="0" w:line="240" w:lineRule="auto"/>
        <w:rPr>
          <w:rFonts w:ascii="Arial" w:hAnsi="Arial" w:cs="Arial"/>
          <w:b/>
          <w:sz w:val="16"/>
          <w:szCs w:val="16"/>
        </w:rPr>
      </w:pPr>
      <w:r w:rsidRPr="00901DF7">
        <w:rPr>
          <w:rFonts w:ascii="Arial" w:hAnsi="Arial" w:cs="Arial"/>
          <w:sz w:val="16"/>
          <w:szCs w:val="16"/>
        </w:rPr>
        <w:t>Продукция сертифицирована на соответствие тр</w:t>
      </w:r>
      <w:bookmarkStart w:id="0" w:name="_GoBack"/>
      <w:bookmarkEnd w:id="0"/>
      <w:r w:rsidRPr="00901DF7">
        <w:rPr>
          <w:rFonts w:ascii="Arial" w:hAnsi="Arial" w:cs="Arial"/>
          <w:sz w:val="16"/>
          <w:szCs w:val="16"/>
        </w:rPr>
        <w:t>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D737F" w:rsidRPr="003935BA" w:rsidRDefault="00FD737F" w:rsidP="00FD737F">
      <w:pPr>
        <w:pStyle w:val="a3"/>
        <w:numPr>
          <w:ilvl w:val="0"/>
          <w:numId w:val="1"/>
        </w:numPr>
        <w:spacing w:after="0" w:line="240" w:lineRule="auto"/>
        <w:rPr>
          <w:rFonts w:ascii="Arial" w:hAnsi="Arial" w:cs="Arial"/>
          <w:b/>
          <w:sz w:val="16"/>
          <w:szCs w:val="16"/>
        </w:rPr>
      </w:pPr>
      <w:r w:rsidRPr="003935BA">
        <w:rPr>
          <w:rFonts w:ascii="Arial" w:hAnsi="Arial" w:cs="Arial"/>
          <w:b/>
          <w:sz w:val="16"/>
          <w:szCs w:val="16"/>
        </w:rPr>
        <w:t>Информация об изготовителе и дата производства</w:t>
      </w:r>
    </w:p>
    <w:p w:rsidR="00FD737F" w:rsidRPr="003935BA" w:rsidRDefault="00FD737F" w:rsidP="00FD737F">
      <w:pPr>
        <w:pStyle w:val="a3"/>
        <w:spacing w:after="0"/>
        <w:jc w:val="both"/>
        <w:rPr>
          <w:rFonts w:ascii="Arial" w:hAnsi="Arial" w:cs="Arial"/>
          <w:sz w:val="16"/>
          <w:szCs w:val="16"/>
        </w:rPr>
      </w:pPr>
      <w:r w:rsidRPr="003935BA">
        <w:rPr>
          <w:rFonts w:ascii="Arial" w:hAnsi="Arial" w:cs="Arial"/>
          <w:sz w:val="16"/>
          <w:szCs w:val="16"/>
        </w:rPr>
        <w:t xml:space="preserve">Сделано в Китае. Изготовитель: </w:t>
      </w:r>
      <w:proofErr w:type="spellStart"/>
      <w:r w:rsidRPr="003935BA">
        <w:rPr>
          <w:rFonts w:ascii="Arial" w:hAnsi="Arial" w:cs="Arial"/>
          <w:sz w:val="16"/>
          <w:szCs w:val="16"/>
        </w:rPr>
        <w:t>Ningbo</w:t>
      </w:r>
      <w:proofErr w:type="spellEnd"/>
      <w:r w:rsidRPr="003935BA">
        <w:rPr>
          <w:rFonts w:ascii="Arial" w:hAnsi="Arial" w:cs="Arial"/>
          <w:sz w:val="16"/>
          <w:szCs w:val="16"/>
        </w:rPr>
        <w:t xml:space="preserve"> </w:t>
      </w:r>
      <w:proofErr w:type="spellStart"/>
      <w:r w:rsidRPr="003935BA">
        <w:rPr>
          <w:rFonts w:ascii="Arial" w:hAnsi="Arial" w:cs="Arial"/>
          <w:sz w:val="16"/>
          <w:szCs w:val="16"/>
        </w:rPr>
        <w:t>Yusing</w:t>
      </w:r>
      <w:proofErr w:type="spellEnd"/>
      <w:r w:rsidRPr="003935BA">
        <w:rPr>
          <w:rFonts w:ascii="Arial" w:hAnsi="Arial" w:cs="Arial"/>
          <w:sz w:val="16"/>
          <w:szCs w:val="16"/>
        </w:rPr>
        <w:t xml:space="preserve"> </w:t>
      </w:r>
      <w:proofErr w:type="spellStart"/>
      <w:r w:rsidRPr="003935BA">
        <w:rPr>
          <w:rFonts w:ascii="Arial" w:hAnsi="Arial" w:cs="Arial"/>
          <w:sz w:val="16"/>
          <w:szCs w:val="16"/>
        </w:rPr>
        <w:t>Electronics</w:t>
      </w:r>
      <w:proofErr w:type="spellEnd"/>
      <w:r w:rsidRPr="003935BA">
        <w:rPr>
          <w:rFonts w:ascii="Arial" w:hAnsi="Arial" w:cs="Arial"/>
          <w:sz w:val="16"/>
          <w:szCs w:val="16"/>
        </w:rPr>
        <w:t xml:space="preserve"> </w:t>
      </w:r>
      <w:proofErr w:type="spellStart"/>
      <w:r w:rsidRPr="003935BA">
        <w:rPr>
          <w:rFonts w:ascii="Arial" w:hAnsi="Arial" w:cs="Arial"/>
          <w:sz w:val="16"/>
          <w:szCs w:val="16"/>
        </w:rPr>
        <w:t>Co</w:t>
      </w:r>
      <w:proofErr w:type="spellEnd"/>
      <w:r w:rsidRPr="003935BA">
        <w:rPr>
          <w:rFonts w:ascii="Arial" w:hAnsi="Arial" w:cs="Arial"/>
          <w:sz w:val="16"/>
          <w:szCs w:val="16"/>
        </w:rPr>
        <w:t xml:space="preserve">., LTD, </w:t>
      </w:r>
      <w:proofErr w:type="spellStart"/>
      <w:r w:rsidRPr="003935BA">
        <w:rPr>
          <w:rFonts w:ascii="Arial" w:hAnsi="Arial" w:cs="Arial"/>
          <w:sz w:val="16"/>
          <w:szCs w:val="16"/>
        </w:rPr>
        <w:t>Civil</w:t>
      </w:r>
      <w:proofErr w:type="spellEnd"/>
      <w:r w:rsidRPr="003935BA">
        <w:rPr>
          <w:rFonts w:ascii="Arial" w:hAnsi="Arial" w:cs="Arial"/>
          <w:sz w:val="16"/>
          <w:szCs w:val="16"/>
        </w:rPr>
        <w:t xml:space="preserve"> </w:t>
      </w:r>
      <w:proofErr w:type="spellStart"/>
      <w:r w:rsidRPr="003935BA">
        <w:rPr>
          <w:rFonts w:ascii="Arial" w:hAnsi="Arial" w:cs="Arial"/>
          <w:sz w:val="16"/>
          <w:szCs w:val="16"/>
        </w:rPr>
        <w:t>Industrial</w:t>
      </w:r>
      <w:proofErr w:type="spellEnd"/>
      <w:r w:rsidRPr="003935BA">
        <w:rPr>
          <w:rFonts w:ascii="Arial" w:hAnsi="Arial" w:cs="Arial"/>
          <w:sz w:val="16"/>
          <w:szCs w:val="16"/>
        </w:rPr>
        <w:t xml:space="preserve"> </w:t>
      </w:r>
      <w:proofErr w:type="spellStart"/>
      <w:r w:rsidRPr="003935BA">
        <w:rPr>
          <w:rFonts w:ascii="Arial" w:hAnsi="Arial" w:cs="Arial"/>
          <w:sz w:val="16"/>
          <w:szCs w:val="16"/>
        </w:rPr>
        <w:t>Zone</w:t>
      </w:r>
      <w:proofErr w:type="spellEnd"/>
      <w:r w:rsidRPr="003935BA">
        <w:rPr>
          <w:rFonts w:ascii="Arial" w:hAnsi="Arial" w:cs="Arial"/>
          <w:sz w:val="16"/>
          <w:szCs w:val="16"/>
        </w:rPr>
        <w:t xml:space="preserve">, </w:t>
      </w:r>
      <w:proofErr w:type="spellStart"/>
      <w:r w:rsidRPr="003935BA">
        <w:rPr>
          <w:rFonts w:ascii="Arial" w:hAnsi="Arial" w:cs="Arial"/>
          <w:sz w:val="16"/>
          <w:szCs w:val="16"/>
        </w:rPr>
        <w:t>Pugen</w:t>
      </w:r>
      <w:proofErr w:type="spellEnd"/>
      <w:r w:rsidRPr="003935BA">
        <w:rPr>
          <w:rFonts w:ascii="Arial" w:hAnsi="Arial" w:cs="Arial"/>
          <w:sz w:val="16"/>
          <w:szCs w:val="16"/>
        </w:rPr>
        <w:t xml:space="preserve"> </w:t>
      </w:r>
      <w:proofErr w:type="spellStart"/>
      <w:r w:rsidRPr="003935BA">
        <w:rPr>
          <w:rFonts w:ascii="Arial" w:hAnsi="Arial" w:cs="Arial"/>
          <w:sz w:val="16"/>
          <w:szCs w:val="16"/>
        </w:rPr>
        <w:t>Vilage</w:t>
      </w:r>
      <w:proofErr w:type="spellEnd"/>
      <w:r w:rsidRPr="003935BA">
        <w:rPr>
          <w:rFonts w:ascii="Arial" w:hAnsi="Arial" w:cs="Arial"/>
          <w:sz w:val="16"/>
          <w:szCs w:val="16"/>
        </w:rPr>
        <w:t xml:space="preserve">, </w:t>
      </w:r>
      <w:proofErr w:type="spellStart"/>
      <w:r w:rsidRPr="003935BA">
        <w:rPr>
          <w:rFonts w:ascii="Arial" w:hAnsi="Arial" w:cs="Arial"/>
          <w:sz w:val="16"/>
          <w:szCs w:val="16"/>
        </w:rPr>
        <w:t>Qiu’ai</w:t>
      </w:r>
      <w:proofErr w:type="spellEnd"/>
      <w:r w:rsidRPr="003935BA">
        <w:rPr>
          <w:rFonts w:ascii="Arial" w:hAnsi="Arial" w:cs="Arial"/>
          <w:sz w:val="16"/>
          <w:szCs w:val="16"/>
        </w:rPr>
        <w:t xml:space="preserve">, </w:t>
      </w:r>
      <w:proofErr w:type="spellStart"/>
      <w:r w:rsidRPr="003935BA">
        <w:rPr>
          <w:rFonts w:ascii="Arial" w:hAnsi="Arial" w:cs="Arial"/>
          <w:sz w:val="16"/>
          <w:szCs w:val="16"/>
        </w:rPr>
        <w:t>Ningbo</w:t>
      </w:r>
      <w:proofErr w:type="spellEnd"/>
      <w:r w:rsidRPr="003935BA">
        <w:rPr>
          <w:rFonts w:ascii="Arial" w:hAnsi="Arial" w:cs="Arial"/>
          <w:sz w:val="16"/>
          <w:szCs w:val="16"/>
        </w:rPr>
        <w:t xml:space="preserve">, </w:t>
      </w:r>
      <w:proofErr w:type="spellStart"/>
      <w:r w:rsidRPr="003935BA">
        <w:rPr>
          <w:rFonts w:ascii="Arial" w:hAnsi="Arial" w:cs="Arial"/>
          <w:sz w:val="16"/>
          <w:szCs w:val="16"/>
        </w:rPr>
        <w:t>China</w:t>
      </w:r>
      <w:proofErr w:type="spellEnd"/>
      <w:r w:rsidRPr="003935BA">
        <w:rPr>
          <w:rFonts w:ascii="Arial" w:hAnsi="Arial" w:cs="Arial"/>
          <w:sz w:val="16"/>
          <w:szCs w:val="16"/>
        </w:rPr>
        <w:t>/ООО "</w:t>
      </w:r>
      <w:proofErr w:type="spellStart"/>
      <w:r w:rsidRPr="003935BA">
        <w:rPr>
          <w:rFonts w:ascii="Arial" w:hAnsi="Arial" w:cs="Arial"/>
          <w:sz w:val="16"/>
          <w:szCs w:val="16"/>
        </w:rPr>
        <w:t>Нингбо</w:t>
      </w:r>
      <w:proofErr w:type="spellEnd"/>
      <w:r w:rsidRPr="003935BA">
        <w:rPr>
          <w:rFonts w:ascii="Arial" w:hAnsi="Arial" w:cs="Arial"/>
          <w:sz w:val="16"/>
          <w:szCs w:val="16"/>
        </w:rPr>
        <w:t xml:space="preserve"> </w:t>
      </w:r>
      <w:proofErr w:type="spellStart"/>
      <w:r w:rsidRPr="003935BA">
        <w:rPr>
          <w:rFonts w:ascii="Arial" w:hAnsi="Arial" w:cs="Arial"/>
          <w:sz w:val="16"/>
          <w:szCs w:val="16"/>
        </w:rPr>
        <w:t>Юсинг</w:t>
      </w:r>
      <w:proofErr w:type="spellEnd"/>
      <w:r w:rsidRPr="003935BA">
        <w:rPr>
          <w:rFonts w:ascii="Arial" w:hAnsi="Arial" w:cs="Arial"/>
          <w:sz w:val="16"/>
          <w:szCs w:val="16"/>
        </w:rPr>
        <w:t xml:space="preserve"> </w:t>
      </w:r>
      <w:proofErr w:type="spellStart"/>
      <w:r w:rsidRPr="003935BA">
        <w:rPr>
          <w:rFonts w:ascii="Arial" w:hAnsi="Arial" w:cs="Arial"/>
          <w:sz w:val="16"/>
          <w:szCs w:val="16"/>
        </w:rPr>
        <w:t>Электроникс</w:t>
      </w:r>
      <w:proofErr w:type="spellEnd"/>
      <w:r w:rsidRPr="003935BA">
        <w:rPr>
          <w:rFonts w:ascii="Arial" w:hAnsi="Arial" w:cs="Arial"/>
          <w:sz w:val="16"/>
          <w:szCs w:val="16"/>
        </w:rPr>
        <w:t xml:space="preserve"> Компания", зона </w:t>
      </w:r>
      <w:proofErr w:type="spellStart"/>
      <w:r w:rsidRPr="003935BA">
        <w:rPr>
          <w:rFonts w:ascii="Arial" w:hAnsi="Arial" w:cs="Arial"/>
          <w:sz w:val="16"/>
          <w:szCs w:val="16"/>
        </w:rPr>
        <w:t>Цивил</w:t>
      </w:r>
      <w:proofErr w:type="spellEnd"/>
      <w:r w:rsidRPr="003935BA">
        <w:rPr>
          <w:rFonts w:ascii="Arial" w:hAnsi="Arial" w:cs="Arial"/>
          <w:sz w:val="16"/>
          <w:szCs w:val="16"/>
        </w:rPr>
        <w:t xml:space="preserve"> </w:t>
      </w:r>
      <w:proofErr w:type="spellStart"/>
      <w:r w:rsidRPr="003935BA">
        <w:rPr>
          <w:rFonts w:ascii="Arial" w:hAnsi="Arial" w:cs="Arial"/>
          <w:sz w:val="16"/>
          <w:szCs w:val="16"/>
        </w:rPr>
        <w:t>Индастриал</w:t>
      </w:r>
      <w:proofErr w:type="spellEnd"/>
      <w:r w:rsidRPr="003935BA">
        <w:rPr>
          <w:rFonts w:ascii="Arial" w:hAnsi="Arial" w:cs="Arial"/>
          <w:sz w:val="16"/>
          <w:szCs w:val="16"/>
        </w:rPr>
        <w:t xml:space="preserve">, населенный пункт </w:t>
      </w:r>
      <w:proofErr w:type="spellStart"/>
      <w:r w:rsidRPr="003935BA">
        <w:rPr>
          <w:rFonts w:ascii="Arial" w:hAnsi="Arial" w:cs="Arial"/>
          <w:sz w:val="16"/>
          <w:szCs w:val="16"/>
        </w:rPr>
        <w:t>Пуген</w:t>
      </w:r>
      <w:proofErr w:type="spellEnd"/>
      <w:r w:rsidRPr="003935BA">
        <w:rPr>
          <w:rFonts w:ascii="Arial" w:hAnsi="Arial" w:cs="Arial"/>
          <w:sz w:val="16"/>
          <w:szCs w:val="16"/>
        </w:rPr>
        <w:t xml:space="preserve">, </w:t>
      </w:r>
      <w:proofErr w:type="spellStart"/>
      <w:r w:rsidRPr="003935BA">
        <w:rPr>
          <w:rFonts w:ascii="Arial" w:hAnsi="Arial" w:cs="Arial"/>
          <w:sz w:val="16"/>
          <w:szCs w:val="16"/>
        </w:rPr>
        <w:t>Цюай</w:t>
      </w:r>
      <w:proofErr w:type="spellEnd"/>
      <w:r w:rsidRPr="003935BA">
        <w:rPr>
          <w:rFonts w:ascii="Arial" w:hAnsi="Arial" w:cs="Arial"/>
          <w:sz w:val="16"/>
          <w:szCs w:val="16"/>
        </w:rPr>
        <w:t xml:space="preserve">, г. </w:t>
      </w:r>
      <w:proofErr w:type="spellStart"/>
      <w:r w:rsidRPr="003935BA">
        <w:rPr>
          <w:rFonts w:ascii="Arial" w:hAnsi="Arial" w:cs="Arial"/>
          <w:sz w:val="16"/>
          <w:szCs w:val="16"/>
        </w:rPr>
        <w:t>Нингбо</w:t>
      </w:r>
      <w:proofErr w:type="spellEnd"/>
      <w:r w:rsidRPr="003935B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FD737F" w:rsidRPr="003935BA" w:rsidRDefault="00FD737F" w:rsidP="00FD737F">
      <w:pPr>
        <w:pStyle w:val="a3"/>
        <w:spacing w:after="0"/>
        <w:jc w:val="both"/>
        <w:rPr>
          <w:rFonts w:ascii="Arial" w:hAnsi="Arial" w:cs="Arial"/>
          <w:sz w:val="16"/>
          <w:szCs w:val="16"/>
        </w:rPr>
      </w:pPr>
      <w:r w:rsidRPr="003935BA">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D737F" w:rsidRPr="003935BA" w:rsidRDefault="00FD737F" w:rsidP="00FD737F">
      <w:pPr>
        <w:pStyle w:val="a3"/>
        <w:numPr>
          <w:ilvl w:val="0"/>
          <w:numId w:val="1"/>
        </w:numPr>
        <w:spacing w:after="0" w:line="240" w:lineRule="auto"/>
        <w:rPr>
          <w:rFonts w:ascii="Arial" w:hAnsi="Arial" w:cs="Arial"/>
          <w:b/>
          <w:sz w:val="16"/>
          <w:szCs w:val="16"/>
        </w:rPr>
      </w:pPr>
      <w:r w:rsidRPr="003935BA">
        <w:rPr>
          <w:rFonts w:ascii="Arial" w:hAnsi="Arial" w:cs="Arial"/>
          <w:b/>
          <w:sz w:val="16"/>
          <w:szCs w:val="16"/>
        </w:rPr>
        <w:t>Гарантийные обязательства.</w:t>
      </w:r>
    </w:p>
    <w:p w:rsidR="00FD737F" w:rsidRPr="003935BA" w:rsidRDefault="00FD737F" w:rsidP="00FD737F">
      <w:pPr>
        <w:numPr>
          <w:ilvl w:val="0"/>
          <w:numId w:val="8"/>
        </w:numPr>
        <w:spacing w:after="0" w:line="23" w:lineRule="atLeast"/>
        <w:jc w:val="both"/>
        <w:rPr>
          <w:rFonts w:ascii="Arial" w:hAnsi="Arial" w:cs="Arial"/>
          <w:sz w:val="16"/>
          <w:szCs w:val="16"/>
        </w:rPr>
      </w:pPr>
      <w:r w:rsidRPr="003935BA">
        <w:rPr>
          <w:rFonts w:ascii="Arial" w:hAnsi="Arial" w:cs="Arial"/>
          <w:sz w:val="16"/>
          <w:szCs w:val="16"/>
        </w:rPr>
        <w:t>Гарантийный срок на товар составляет 2 года (24 месяца)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FD737F" w:rsidRPr="003935BA" w:rsidRDefault="00FD737F" w:rsidP="00FD737F">
      <w:pPr>
        <w:numPr>
          <w:ilvl w:val="0"/>
          <w:numId w:val="8"/>
        </w:numPr>
        <w:spacing w:after="0" w:line="23" w:lineRule="atLeast"/>
        <w:jc w:val="both"/>
        <w:rPr>
          <w:rFonts w:ascii="Arial" w:hAnsi="Arial" w:cs="Arial"/>
          <w:sz w:val="16"/>
          <w:szCs w:val="16"/>
        </w:rPr>
      </w:pPr>
      <w:r w:rsidRPr="003935BA">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FD737F" w:rsidRPr="003935BA" w:rsidRDefault="00FD737F" w:rsidP="00FD737F">
      <w:pPr>
        <w:numPr>
          <w:ilvl w:val="0"/>
          <w:numId w:val="8"/>
        </w:numPr>
        <w:spacing w:after="0" w:line="23" w:lineRule="atLeast"/>
        <w:jc w:val="both"/>
        <w:rPr>
          <w:rFonts w:ascii="Arial" w:hAnsi="Arial" w:cs="Arial"/>
          <w:sz w:val="16"/>
          <w:szCs w:val="16"/>
        </w:rPr>
      </w:pPr>
      <w:r w:rsidRPr="003935BA">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FD737F" w:rsidRPr="003935BA" w:rsidRDefault="00FD737F" w:rsidP="00FD737F">
      <w:pPr>
        <w:numPr>
          <w:ilvl w:val="0"/>
          <w:numId w:val="8"/>
        </w:numPr>
        <w:spacing w:after="0" w:line="23" w:lineRule="atLeast"/>
        <w:jc w:val="both"/>
        <w:rPr>
          <w:rFonts w:ascii="Arial" w:hAnsi="Arial" w:cs="Arial"/>
          <w:sz w:val="16"/>
          <w:szCs w:val="16"/>
        </w:rPr>
      </w:pPr>
      <w:r w:rsidRPr="003935BA">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3935BA">
        <w:rPr>
          <w:rFonts w:ascii="Arial" w:hAnsi="Arial" w:cs="Arial"/>
          <w:sz w:val="16"/>
          <w:szCs w:val="16"/>
        </w:rPr>
        <w:t>стикерованием</w:t>
      </w:r>
      <w:proofErr w:type="spellEnd"/>
      <w:r w:rsidRPr="003935BA">
        <w:rPr>
          <w:rFonts w:ascii="Arial" w:hAnsi="Arial" w:cs="Arial"/>
          <w:sz w:val="16"/>
          <w:szCs w:val="16"/>
        </w:rPr>
        <w:t>. </w:t>
      </w:r>
    </w:p>
    <w:p w:rsidR="00FD737F" w:rsidRPr="003935BA" w:rsidRDefault="00FD737F" w:rsidP="00FD737F">
      <w:pPr>
        <w:numPr>
          <w:ilvl w:val="0"/>
          <w:numId w:val="8"/>
        </w:numPr>
        <w:spacing w:after="0" w:line="23" w:lineRule="atLeast"/>
        <w:jc w:val="both"/>
        <w:rPr>
          <w:rFonts w:ascii="Arial" w:hAnsi="Arial" w:cs="Arial"/>
          <w:sz w:val="16"/>
          <w:szCs w:val="16"/>
        </w:rPr>
      </w:pPr>
      <w:r w:rsidRPr="003935BA">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D737F" w:rsidRPr="003935BA" w:rsidRDefault="00FD737F" w:rsidP="00FD737F">
      <w:pPr>
        <w:pStyle w:val="a3"/>
        <w:numPr>
          <w:ilvl w:val="0"/>
          <w:numId w:val="8"/>
        </w:numPr>
        <w:spacing w:after="0" w:line="240" w:lineRule="auto"/>
        <w:jc w:val="both"/>
        <w:rPr>
          <w:rFonts w:ascii="Arial" w:hAnsi="Arial" w:cs="Arial"/>
          <w:sz w:val="16"/>
          <w:szCs w:val="16"/>
        </w:rPr>
      </w:pPr>
      <w:r w:rsidRPr="003935BA">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FD737F" w:rsidRPr="003935BA" w:rsidRDefault="00FD737F" w:rsidP="00FD737F">
      <w:pPr>
        <w:pStyle w:val="a3"/>
        <w:numPr>
          <w:ilvl w:val="0"/>
          <w:numId w:val="8"/>
        </w:numPr>
        <w:spacing w:after="0" w:line="240" w:lineRule="auto"/>
        <w:rPr>
          <w:rFonts w:ascii="Arial" w:hAnsi="Arial" w:cs="Arial"/>
          <w:sz w:val="16"/>
          <w:szCs w:val="16"/>
        </w:rPr>
      </w:pPr>
      <w:r w:rsidRPr="003935BA">
        <w:rPr>
          <w:rFonts w:ascii="Arial" w:hAnsi="Arial" w:cs="Arial"/>
          <w:sz w:val="16"/>
          <w:szCs w:val="16"/>
        </w:rPr>
        <w:t>Срок службы изделия составляет 5 лет.</w:t>
      </w:r>
    </w:p>
    <w:p w:rsidR="00FD737F" w:rsidRPr="003935BA" w:rsidRDefault="00FD737F" w:rsidP="00FD737F">
      <w:pPr>
        <w:pStyle w:val="a3"/>
        <w:spacing w:after="0" w:line="240" w:lineRule="auto"/>
        <w:ind w:left="1440"/>
        <w:jc w:val="center"/>
        <w:rPr>
          <w:rFonts w:ascii="Arial" w:hAnsi="Arial" w:cs="Arial"/>
          <w:sz w:val="16"/>
          <w:szCs w:val="16"/>
        </w:rPr>
      </w:pPr>
      <w:r w:rsidRPr="003935BA">
        <w:rPr>
          <w:rFonts w:ascii="Arial" w:hAnsi="Arial" w:cs="Arial"/>
          <w:noProof/>
          <w:sz w:val="16"/>
          <w:szCs w:val="16"/>
        </w:rPr>
        <w:drawing>
          <wp:inline distT="0" distB="0" distL="0" distR="0" wp14:anchorId="5432F9FE" wp14:editId="42AD6C9A">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3935BA">
        <w:rPr>
          <w:rFonts w:ascii="Arial" w:hAnsi="Arial" w:cs="Arial"/>
          <w:noProof/>
          <w:sz w:val="16"/>
          <w:szCs w:val="16"/>
        </w:rPr>
        <w:drawing>
          <wp:inline distT="0" distB="0" distL="0" distR="0" wp14:anchorId="122C15EE" wp14:editId="405217F7">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3935BA">
        <w:rPr>
          <w:rFonts w:ascii="Arial" w:hAnsi="Arial" w:cs="Arial"/>
          <w:noProof/>
          <w:sz w:val="16"/>
          <w:szCs w:val="16"/>
        </w:rPr>
        <w:drawing>
          <wp:inline distT="0" distB="0" distL="0" distR="0" wp14:anchorId="286E23AB" wp14:editId="245B0ECB">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Pr="003935BA">
        <w:rPr>
          <w:rFonts w:ascii="Arial" w:hAnsi="Arial" w:cs="Arial"/>
          <w:noProof/>
          <w:sz w:val="16"/>
          <w:szCs w:val="16"/>
        </w:rPr>
        <w:drawing>
          <wp:inline distT="0" distB="0" distL="0" distR="0" wp14:anchorId="54535A03" wp14:editId="1CB0FDE2">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FD737F" w:rsidRPr="003935BA" w:rsidRDefault="00FD737F" w:rsidP="00FD737F">
      <w:pPr>
        <w:spacing w:after="0" w:line="240" w:lineRule="auto"/>
        <w:rPr>
          <w:rFonts w:ascii="Arial" w:hAnsi="Arial" w:cs="Arial"/>
          <w:sz w:val="16"/>
          <w:szCs w:val="16"/>
        </w:rPr>
      </w:pPr>
    </w:p>
    <w:p w:rsidR="0094140D" w:rsidRPr="00FD737F" w:rsidRDefault="00FD737F" w:rsidP="00FD737F">
      <w:pPr>
        <w:spacing w:after="0"/>
        <w:ind w:left="360"/>
        <w:jc w:val="both"/>
        <w:rPr>
          <w:rFonts w:ascii="Arial" w:hAnsi="Arial" w:cs="Arial"/>
          <w:sz w:val="16"/>
          <w:szCs w:val="16"/>
        </w:rPr>
      </w:pPr>
      <w:r w:rsidRPr="00FD737F">
        <w:rPr>
          <w:rFonts w:ascii="Arial" w:hAnsi="Arial" w:cs="Arial"/>
          <w:sz w:val="16"/>
          <w:szCs w:val="16"/>
        </w:rPr>
        <w:t xml:space="preserve">                  </w:t>
      </w:r>
    </w:p>
    <w:sectPr w:rsidR="0094140D" w:rsidRPr="00FD737F" w:rsidSect="00FD73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B05860"/>
    <w:multiLevelType w:val="hybridMultilevel"/>
    <w:tmpl w:val="E4485176"/>
    <w:lvl w:ilvl="0" w:tplc="9198EDE4">
      <w:start w:val="1"/>
      <w:numFmt w:val="bullet"/>
      <w:lvlText w:val=""/>
      <w:lvlJc w:val="left"/>
      <w:pPr>
        <w:ind w:left="1440" w:hanging="360"/>
      </w:pPr>
      <w:rPr>
        <w:rFonts w:ascii="Wingdings" w:hAnsi="Wingdings"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DB07122"/>
    <w:multiLevelType w:val="hybridMultilevel"/>
    <w:tmpl w:val="0A465AB6"/>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3706EC6"/>
    <w:multiLevelType w:val="hybridMultilevel"/>
    <w:tmpl w:val="8E2841D2"/>
    <w:lvl w:ilvl="0" w:tplc="5FBAC84A">
      <w:start w:val="1"/>
      <w:numFmt w:val="decimal"/>
      <w:lvlText w:val="%1."/>
      <w:lvlJc w:val="left"/>
      <w:pPr>
        <w:ind w:left="720" w:hanging="360"/>
      </w:pPr>
      <w:rPr>
        <w:b/>
        <w:sz w:val="16"/>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FF"/>
    <w:rsid w:val="00187F76"/>
    <w:rsid w:val="001B7021"/>
    <w:rsid w:val="001C769C"/>
    <w:rsid w:val="002E7FF1"/>
    <w:rsid w:val="004905D9"/>
    <w:rsid w:val="006630BD"/>
    <w:rsid w:val="00670036"/>
    <w:rsid w:val="00927D83"/>
    <w:rsid w:val="0094140D"/>
    <w:rsid w:val="00B42CFF"/>
    <w:rsid w:val="00D26F13"/>
    <w:rsid w:val="00D603B1"/>
    <w:rsid w:val="00D75344"/>
    <w:rsid w:val="00DC669E"/>
    <w:rsid w:val="00DE3DC0"/>
    <w:rsid w:val="00E26A6D"/>
    <w:rsid w:val="00E76A39"/>
    <w:rsid w:val="00EC4736"/>
    <w:rsid w:val="00F26FD1"/>
    <w:rsid w:val="00F75FD8"/>
    <w:rsid w:val="00FD7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26DE"/>
  <w15:docId w15:val="{BDBFFF86-7E1A-44AB-B09F-5CCAE51D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aver.ru/all/novyy-standart-kachestva-elektroenergii/"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1111</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Пескуны</cp:lastModifiedBy>
  <cp:revision>2</cp:revision>
  <dcterms:created xsi:type="dcterms:W3CDTF">2020-04-09T15:07:00Z</dcterms:created>
  <dcterms:modified xsi:type="dcterms:W3CDTF">2020-04-09T15:07:00Z</dcterms:modified>
</cp:coreProperties>
</file>